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37DCAC7A" w:rsidR="009D2AEB" w:rsidRPr="009D67ED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3GPP TSG RAN WG1 </w:t>
      </w:r>
      <w:r w:rsidR="00ED060A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#88</w:t>
      </w:r>
      <w:r w:rsidR="00E9254F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bis</w:t>
      </w:r>
      <w:r w:rsidR="00ED060A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  </w:t>
      </w:r>
      <w:r w:rsidR="001C0DC0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491D04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6F4411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937628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2E304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</w:t>
      </w:r>
      <w:r w:rsidR="00AF629C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B015C3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885D0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D62E7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E76A8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751ED0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</w:t>
      </w:r>
      <w:r w:rsidR="00013DD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7</w:t>
      </w:r>
      <w:r w:rsidR="002D78E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0</w:t>
      </w:r>
      <w:r w:rsidR="00B65FDF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6169</w:t>
      </w:r>
    </w:p>
    <w:p w14:paraId="5102D20E" w14:textId="69BCBC95" w:rsidR="00491D04" w:rsidRPr="009D67ED" w:rsidRDefault="00E9254F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Spokane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USA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3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r</w:t>
      </w:r>
      <w:r w:rsidR="00ED060A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d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 w:rsidR="00ED060A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7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April</w:t>
      </w:r>
      <w:r w:rsidR="00AF629C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2017</w:t>
      </w:r>
    </w:p>
    <w:p w14:paraId="744138CD" w14:textId="33DBC2FF" w:rsidR="00491D04" w:rsidRPr="009D67ED" w:rsidRDefault="00B015C3" w:rsidP="00190CB6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21C99F6B" w:rsidR="00491D04" w:rsidRPr="009D67ED" w:rsidRDefault="00491D04" w:rsidP="00190CB6">
      <w:pPr>
        <w:tabs>
          <w:tab w:val="left" w:pos="1860"/>
        </w:tabs>
        <w:wordWrap/>
        <w:spacing w:after="0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E9254F" w:rsidRPr="00E9254F">
        <w:rPr>
          <w:rFonts w:ascii="Arial" w:eastAsia="맑은 고딕" w:hAnsi="Arial" w:cs="Arial"/>
          <w:b/>
          <w:sz w:val="24"/>
          <w:szCs w:val="26"/>
        </w:rPr>
        <w:t>Evaluation of transmit diversity schemes for NR-PDCCH</w:t>
      </w:r>
    </w:p>
    <w:p w14:paraId="2BBA9C0C" w14:textId="243A568B" w:rsidR="00491D04" w:rsidRPr="00E9254F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4"/>
          <w:szCs w:val="26"/>
          <w:lang w:val="en-GB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ED060A">
        <w:rPr>
          <w:rFonts w:ascii="Arial" w:eastAsia="맑은 고딕" w:hAnsi="Arial" w:cs="Arial"/>
          <w:b/>
          <w:sz w:val="24"/>
          <w:szCs w:val="26"/>
          <w:lang w:val="pt-BR"/>
        </w:rPr>
        <w:t>8</w:t>
      </w:r>
      <w:r w:rsidR="006618CA" w:rsidRPr="009D67ED">
        <w:rPr>
          <w:rFonts w:ascii="Arial" w:eastAsia="맑은 고딕" w:hAnsi="Arial" w:cs="Arial"/>
          <w:b/>
          <w:sz w:val="24"/>
          <w:szCs w:val="26"/>
          <w:lang w:val="pt-BR"/>
        </w:rPr>
        <w:t>.1.</w:t>
      </w:r>
      <w:r w:rsidR="00AF629C">
        <w:rPr>
          <w:rFonts w:ascii="Arial" w:eastAsia="맑은 고딕" w:hAnsi="Arial" w:cs="Arial"/>
          <w:b/>
          <w:sz w:val="24"/>
          <w:szCs w:val="26"/>
          <w:lang w:val="pt-BR"/>
        </w:rPr>
        <w:t>3</w:t>
      </w:r>
      <w:r w:rsidR="006312C8">
        <w:rPr>
          <w:rFonts w:ascii="Arial" w:eastAsia="맑은 고딕" w:hAnsi="Arial" w:cs="Arial"/>
          <w:b/>
          <w:sz w:val="24"/>
          <w:szCs w:val="26"/>
          <w:lang w:val="pt-BR"/>
        </w:rPr>
        <w:t>.1</w:t>
      </w:r>
      <w:r w:rsidR="00ED060A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E9254F">
        <w:rPr>
          <w:rFonts w:ascii="Arial" w:eastAsia="맑은 고딕" w:hAnsi="Arial" w:cs="Arial"/>
          <w:b/>
          <w:sz w:val="24"/>
          <w:szCs w:val="26"/>
          <w:lang w:val="pt-BR"/>
        </w:rPr>
        <w:t>1</w:t>
      </w:r>
      <w:r w:rsidR="006618CA" w:rsidRPr="009D67ED">
        <w:rPr>
          <w:rFonts w:ascii="Arial" w:eastAsia="맑은 고딕" w:hAnsi="Arial" w:cs="Arial"/>
          <w:b/>
          <w:sz w:val="24"/>
          <w:szCs w:val="26"/>
          <w:lang w:val="pt-BR"/>
        </w:rPr>
        <w:t xml:space="preserve"> </w:t>
      </w:r>
      <w:r w:rsidR="00C26922">
        <w:rPr>
          <w:rFonts w:ascii="Arial" w:eastAsia="맑은 고딕" w:hAnsi="Arial" w:cs="Arial"/>
          <w:b/>
          <w:sz w:val="24"/>
          <w:szCs w:val="26"/>
          <w:lang w:val="pt-BR"/>
        </w:rPr>
        <w:t xml:space="preserve"> </w:t>
      </w:r>
      <w:r w:rsidR="00E9254F" w:rsidRPr="00E9254F">
        <w:rPr>
          <w:rFonts w:ascii="Arial" w:eastAsia="맑은 고딕" w:hAnsi="Arial" w:cs="Arial"/>
          <w:b/>
          <w:sz w:val="24"/>
          <w:szCs w:val="26"/>
          <w:lang w:val="pt-BR"/>
        </w:rPr>
        <w:t>Transmission scheme(s) and its evaluation results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9D67ED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14F1EEEB" w:rsidR="00071C67" w:rsidRPr="002E4805" w:rsidRDefault="00600717" w:rsidP="00CF0450">
      <w:pPr>
        <w:wordWrap/>
        <w:spacing w:after="180"/>
        <w:rPr>
          <w:rFonts w:ascii="Times" w:eastAsia="맑은 고딕" w:hAnsi="Times" w:cs="Times"/>
        </w:rPr>
      </w:pPr>
      <w:r w:rsidRPr="002E4805">
        <w:rPr>
          <w:rFonts w:ascii="Times" w:eastAsia="맑은 고딕" w:hAnsi="Times" w:cs="Times"/>
        </w:rPr>
        <w:t xml:space="preserve">The agreements on </w:t>
      </w:r>
      <w:r w:rsidR="000875C5">
        <w:rPr>
          <w:rFonts w:ascii="Times" w:eastAsia="맑은 고딕" w:hAnsi="Times" w:cs="Times"/>
        </w:rPr>
        <w:t xml:space="preserve">transmission schemes for DL control channel </w:t>
      </w:r>
      <w:r w:rsidRPr="002E4805">
        <w:rPr>
          <w:rFonts w:ascii="Times" w:eastAsia="맑은 고딕" w:hAnsi="Times" w:cs="Times"/>
        </w:rPr>
        <w:t>i</w:t>
      </w:r>
      <w:r w:rsidR="00071C67" w:rsidRPr="002E4805">
        <w:rPr>
          <w:rFonts w:ascii="Times" w:eastAsia="맑은 고딕" w:hAnsi="Times" w:cs="Times"/>
        </w:rPr>
        <w:t>n RAN1</w:t>
      </w:r>
      <w:r w:rsidR="009B3674">
        <w:rPr>
          <w:rFonts w:ascii="Times" w:eastAsia="맑은 고딕" w:hAnsi="Times" w:cs="Times"/>
        </w:rPr>
        <w:t xml:space="preserve"> </w:t>
      </w:r>
      <w:r w:rsidR="00AC7CBF">
        <w:rPr>
          <w:rFonts w:ascii="Times" w:eastAsia="맑은 고딕" w:hAnsi="Times" w:cs="Times"/>
        </w:rPr>
        <w:t xml:space="preserve">Spokane </w:t>
      </w:r>
      <w:r w:rsidR="009B3674">
        <w:rPr>
          <w:rFonts w:ascii="Times" w:eastAsia="맑은 고딕" w:hAnsi="Times" w:cs="Times"/>
        </w:rPr>
        <w:t>ad-hoc</w:t>
      </w:r>
      <w:r w:rsidRPr="002E4805">
        <w:rPr>
          <w:rFonts w:ascii="Times" w:eastAsia="맑은 고딕" w:hAnsi="Times" w:cs="Times"/>
        </w:rPr>
        <w:t xml:space="preserve"> meeting</w:t>
      </w:r>
      <w:r w:rsidR="000875C5">
        <w:rPr>
          <w:rFonts w:ascii="Times" w:eastAsia="맑은 고딕" w:hAnsi="Times" w:cs="Times"/>
        </w:rPr>
        <w:t xml:space="preserve"> </w:t>
      </w:r>
      <w:r w:rsidRPr="002E4805">
        <w:rPr>
          <w:rFonts w:ascii="Times" w:eastAsia="맑은 고딕" w:hAnsi="Times" w:cs="Times"/>
        </w:rPr>
        <w:t>is as follows</w:t>
      </w:r>
      <w:r w:rsidR="00FF6673" w:rsidRPr="002E4805">
        <w:rPr>
          <w:rFonts w:ascii="Times" w:eastAsia="맑은 고딕" w:hAnsi="Times" w:cs="Times"/>
        </w:rPr>
        <w:t xml:space="preserve"> [1]</w:t>
      </w:r>
      <w:r w:rsidRPr="002E4805">
        <w:rPr>
          <w:rFonts w:ascii="Times" w:eastAsia="맑은 고딕" w:hAnsi="Times" w:cs="Time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2E4805" w14:paraId="1F366819" w14:textId="77777777" w:rsidTr="000426CA">
        <w:tc>
          <w:tcPr>
            <w:tcW w:w="9288" w:type="dxa"/>
          </w:tcPr>
          <w:p w14:paraId="3022EE76" w14:textId="77777777" w:rsidR="00A82930" w:rsidRPr="00A82930" w:rsidRDefault="00A82930" w:rsidP="00A82930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A82930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10C5284A" w14:textId="77777777" w:rsidR="000875C5" w:rsidRPr="000875C5" w:rsidRDefault="000875C5" w:rsidP="00F61760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0875C5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Transmit diversity scheme for DL control channel is supported.</w:t>
            </w:r>
          </w:p>
          <w:p w14:paraId="76A75248" w14:textId="77777777" w:rsidR="000875C5" w:rsidRPr="000875C5" w:rsidRDefault="000875C5" w:rsidP="00F61760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0875C5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FFS; SFBC or </w:t>
            </w:r>
            <w:proofErr w:type="spellStart"/>
            <w:r w:rsidRPr="000875C5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precoder</w:t>
            </w:r>
            <w:proofErr w:type="spellEnd"/>
            <w:r w:rsidRPr="000875C5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-cycling, </w:t>
            </w:r>
            <w:proofErr w:type="spellStart"/>
            <w:r w:rsidRPr="000875C5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etc</w:t>
            </w:r>
            <w:proofErr w:type="spellEnd"/>
          </w:p>
          <w:p w14:paraId="0C0C9C3B" w14:textId="77777777" w:rsidR="000875C5" w:rsidRPr="000875C5" w:rsidRDefault="000875C5" w:rsidP="00F61760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0875C5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Other schemes are not precluded</w:t>
            </w:r>
          </w:p>
          <w:p w14:paraId="5AD23183" w14:textId="77777777" w:rsidR="000875C5" w:rsidRPr="000875C5" w:rsidRDefault="000875C5" w:rsidP="00F61760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0875C5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number of antenna ports (1 or 2)</w:t>
            </w:r>
          </w:p>
          <w:p w14:paraId="4CC263A1" w14:textId="77777777" w:rsidR="000875C5" w:rsidRPr="000875C5" w:rsidRDefault="000875C5" w:rsidP="00F61760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0875C5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 UE assumes fixed number of RS REs per REG for control channel rate matching when the REG contains RS REs</w:t>
            </w:r>
          </w:p>
          <w:p w14:paraId="2D90987B" w14:textId="54E8DDCD" w:rsidR="00A82930" w:rsidRPr="000875C5" w:rsidRDefault="00DE334E" w:rsidP="00F61760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after="120"/>
              <w:ind w:left="143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FFS; </w:t>
            </w:r>
            <w:r w:rsidR="000875C5" w:rsidRPr="000875C5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if the fixed number is configurable</w:t>
            </w:r>
          </w:p>
        </w:tc>
      </w:tr>
    </w:tbl>
    <w:p w14:paraId="05445084" w14:textId="77777777" w:rsidR="00071C67" w:rsidRPr="002E4805" w:rsidRDefault="00071C67" w:rsidP="00071C67">
      <w:pPr>
        <w:wordWrap/>
        <w:spacing w:after="0"/>
        <w:jc w:val="left"/>
        <w:rPr>
          <w:rFonts w:ascii="Times" w:eastAsia="맑은 고딕" w:hAnsi="Times" w:cs="Times"/>
        </w:rPr>
      </w:pPr>
    </w:p>
    <w:p w14:paraId="37535EC9" w14:textId="025450BB" w:rsidR="000875C5" w:rsidRDefault="00800165" w:rsidP="00CF0450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In RAN1</w:t>
      </w:r>
      <w:r w:rsidR="000875C5">
        <w:rPr>
          <w:rFonts w:ascii="Times" w:eastAsia="맑은 고딕" w:hAnsi="Times" w:cs="Times" w:hint="eastAsia"/>
        </w:rPr>
        <w:t xml:space="preserve">#88 meeting, </w:t>
      </w:r>
      <w:r w:rsidR="00B65FDF">
        <w:rPr>
          <w:rFonts w:ascii="Times" w:eastAsia="맑은 고딕" w:hAnsi="Times" w:cs="Times"/>
        </w:rPr>
        <w:t xml:space="preserve">further </w:t>
      </w:r>
      <w:r w:rsidR="00C20EDC">
        <w:rPr>
          <w:rFonts w:ascii="Times" w:eastAsia="맑은 고딕" w:hAnsi="Times" w:cs="Times"/>
        </w:rPr>
        <w:t xml:space="preserve">agreements </w:t>
      </w:r>
      <w:r w:rsidR="00AC5563">
        <w:rPr>
          <w:rFonts w:ascii="Times" w:eastAsia="맑은 고딕" w:hAnsi="Times" w:cs="Times"/>
        </w:rPr>
        <w:t xml:space="preserve">were made </w:t>
      </w:r>
      <w:r w:rsidR="000875C5">
        <w:rPr>
          <w:rFonts w:ascii="Times" w:eastAsia="맑은 고딕" w:hAnsi="Times" w:cs="Times"/>
        </w:rPr>
        <w:t xml:space="preserve">on </w:t>
      </w:r>
      <w:r w:rsidR="00B65FDF">
        <w:rPr>
          <w:rFonts w:ascii="Times" w:eastAsia="맑은 고딕" w:hAnsi="Times" w:cs="Times"/>
        </w:rPr>
        <w:t xml:space="preserve">link-level </w:t>
      </w:r>
      <w:r w:rsidR="000875C5">
        <w:rPr>
          <w:rFonts w:ascii="Times" w:eastAsia="맑은 고딕" w:hAnsi="Times" w:cs="Times" w:hint="eastAsia"/>
        </w:rPr>
        <w:t xml:space="preserve">simulation assumptions </w:t>
      </w:r>
      <w:r w:rsidR="000875C5">
        <w:rPr>
          <w:rFonts w:ascii="Times" w:eastAsia="맑은 고딕" w:hAnsi="Times" w:cs="Times"/>
        </w:rPr>
        <w:t xml:space="preserve">for </w:t>
      </w:r>
      <w:r w:rsidR="00AC5563">
        <w:rPr>
          <w:rFonts w:ascii="Times" w:eastAsia="맑은 고딕" w:hAnsi="Times" w:cs="Times"/>
        </w:rPr>
        <w:t>evaluation</w:t>
      </w:r>
      <w:r w:rsidR="00C20EDC">
        <w:rPr>
          <w:rFonts w:ascii="Times" w:eastAsia="맑은 고딕" w:hAnsi="Times" w:cs="Times"/>
        </w:rPr>
        <w:t xml:space="preserve"> of transmit diversity </w:t>
      </w:r>
      <w:r w:rsidR="00B65FDF">
        <w:rPr>
          <w:rFonts w:ascii="Times" w:eastAsia="맑은 고딕" w:hAnsi="Times" w:cs="Times"/>
        </w:rPr>
        <w:t>(</w:t>
      </w:r>
      <w:proofErr w:type="spellStart"/>
      <w:r w:rsidR="00B65FDF">
        <w:rPr>
          <w:rFonts w:ascii="Times" w:eastAsia="맑은 고딕" w:hAnsi="Times" w:cs="Times"/>
        </w:rPr>
        <w:t>TxD</w:t>
      </w:r>
      <w:proofErr w:type="spellEnd"/>
      <w:r w:rsidR="00B65FDF">
        <w:rPr>
          <w:rFonts w:ascii="Times" w:eastAsia="맑은 고딕" w:hAnsi="Times" w:cs="Times"/>
        </w:rPr>
        <w:t xml:space="preserve">) </w:t>
      </w:r>
      <w:r w:rsidR="00C20EDC">
        <w:rPr>
          <w:rFonts w:ascii="Times" w:eastAsia="맑은 고딕" w:hAnsi="Times" w:cs="Times"/>
        </w:rPr>
        <w:t xml:space="preserve">schemes. In this contribution, </w:t>
      </w:r>
      <w:r>
        <w:rPr>
          <w:rFonts w:ascii="Times" w:eastAsia="맑은 고딕" w:hAnsi="Times" w:cs="Times"/>
        </w:rPr>
        <w:t>evaluation results</w:t>
      </w:r>
      <w:r w:rsidR="00C20EDC">
        <w:rPr>
          <w:rFonts w:ascii="Times" w:eastAsia="맑은 고딕" w:hAnsi="Times" w:cs="Times"/>
        </w:rPr>
        <w:t xml:space="preserve"> </w:t>
      </w:r>
      <w:r w:rsidR="00AC5563">
        <w:rPr>
          <w:rFonts w:ascii="Times" w:eastAsia="맑은 고딕" w:hAnsi="Times" w:cs="Times"/>
        </w:rPr>
        <w:t>of t</w:t>
      </w:r>
      <w:r>
        <w:rPr>
          <w:rFonts w:ascii="Times" w:eastAsia="맑은 고딕" w:hAnsi="Times" w:cs="Times"/>
        </w:rPr>
        <w:t xml:space="preserve">he following </w:t>
      </w:r>
      <w:r w:rsidR="00B65FDF">
        <w:rPr>
          <w:rFonts w:ascii="Times" w:eastAsia="맑은 고딕" w:hAnsi="Times" w:cs="Times"/>
        </w:rPr>
        <w:t xml:space="preserve">three </w:t>
      </w:r>
      <w:proofErr w:type="spellStart"/>
      <w:r w:rsidR="00B65FDF">
        <w:rPr>
          <w:rFonts w:ascii="Times" w:eastAsia="맑은 고딕" w:hAnsi="Times" w:cs="Times"/>
        </w:rPr>
        <w:t>TxD</w:t>
      </w:r>
      <w:proofErr w:type="spellEnd"/>
      <w:r w:rsidR="00B65FDF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schemes </w:t>
      </w:r>
      <w:r w:rsidR="00B65FDF">
        <w:rPr>
          <w:rFonts w:ascii="Times" w:eastAsia="맑은 고딕" w:hAnsi="Times" w:cs="Times"/>
        </w:rPr>
        <w:t>are presented</w:t>
      </w:r>
      <w:r w:rsidR="00AC5563">
        <w:rPr>
          <w:rFonts w:ascii="Times" w:eastAsia="맑은 고딕" w:hAnsi="Times" w:cs="Times"/>
        </w:rPr>
        <w:t xml:space="preserve">. Detailed simulation parameters are described in Table </w:t>
      </w:r>
      <w:r w:rsidR="00B65FDF">
        <w:rPr>
          <w:rFonts w:ascii="Times" w:eastAsia="맑은 고딕" w:hAnsi="Times" w:cs="Times"/>
        </w:rPr>
        <w:t xml:space="preserve">1 </w:t>
      </w:r>
      <w:r w:rsidR="00AC5563">
        <w:rPr>
          <w:rFonts w:ascii="Times" w:eastAsia="맑은 고딕" w:hAnsi="Times" w:cs="Times"/>
        </w:rPr>
        <w:t xml:space="preserve">in </w:t>
      </w:r>
      <w:r w:rsidR="00F6174F">
        <w:rPr>
          <w:rFonts w:ascii="Times" w:eastAsia="맑은 고딕" w:hAnsi="Times" w:cs="Times"/>
        </w:rPr>
        <w:t>Appendix</w:t>
      </w:r>
      <w:r w:rsidR="00AC5563">
        <w:rPr>
          <w:rFonts w:ascii="Times" w:eastAsia="맑은 고딕" w:hAnsi="Times" w:cs="Times"/>
        </w:rPr>
        <w:t>.</w:t>
      </w:r>
    </w:p>
    <w:p w14:paraId="1C876832" w14:textId="563459C5" w:rsidR="000F35F2" w:rsidRDefault="00C20EDC" w:rsidP="00800165">
      <w:pPr>
        <w:pStyle w:val="a4"/>
        <w:numPr>
          <w:ilvl w:val="0"/>
          <w:numId w:val="18"/>
        </w:numPr>
        <w:wordWrap/>
        <w:spacing w:after="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2-port SFBC</w:t>
      </w:r>
      <w:r w:rsidR="00830131">
        <w:rPr>
          <w:rFonts w:ascii="Times" w:eastAsia="맑은 고딕" w:hAnsi="Times" w:cs="Times"/>
        </w:rPr>
        <w:t xml:space="preserve"> (RE-level)</w:t>
      </w:r>
    </w:p>
    <w:p w14:paraId="63CFC897" w14:textId="3164C890" w:rsidR="00830131" w:rsidRDefault="000F35F2" w:rsidP="00800165">
      <w:pPr>
        <w:pStyle w:val="a4"/>
        <w:numPr>
          <w:ilvl w:val="0"/>
          <w:numId w:val="18"/>
        </w:numPr>
        <w:wordWrap/>
        <w:spacing w:after="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1-port </w:t>
      </w:r>
      <w:proofErr w:type="spellStart"/>
      <w:r w:rsidR="00830131">
        <w:rPr>
          <w:rFonts w:ascii="Times" w:eastAsia="맑은 고딕" w:hAnsi="Times" w:cs="Times"/>
        </w:rPr>
        <w:t>precoder</w:t>
      </w:r>
      <w:proofErr w:type="spellEnd"/>
      <w:r w:rsidR="00830131">
        <w:rPr>
          <w:rFonts w:ascii="Times" w:eastAsia="맑은 고딕" w:hAnsi="Times" w:cs="Times"/>
        </w:rPr>
        <w:t xml:space="preserve"> cycling (PRB bundle-level)</w:t>
      </w:r>
    </w:p>
    <w:p w14:paraId="7C792910" w14:textId="458F3A14" w:rsidR="006C7F54" w:rsidRDefault="00830131" w:rsidP="00800165">
      <w:pPr>
        <w:pStyle w:val="a4"/>
        <w:numPr>
          <w:ilvl w:val="1"/>
          <w:numId w:val="9"/>
        </w:numPr>
        <w:wordWrap/>
        <w:spacing w:after="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Two DMRS assumptions: one is </w:t>
      </w:r>
      <w:r w:rsidR="006C7F54">
        <w:rPr>
          <w:rFonts w:ascii="Times" w:eastAsia="맑은 고딕" w:hAnsi="Times" w:cs="Times"/>
        </w:rPr>
        <w:t xml:space="preserve">4 DMRS REs, </w:t>
      </w:r>
      <w:r>
        <w:rPr>
          <w:rFonts w:ascii="Times" w:eastAsia="맑은 고딕" w:hAnsi="Times" w:cs="Times"/>
        </w:rPr>
        <w:t xml:space="preserve">and the other is </w:t>
      </w:r>
      <w:r w:rsidR="006C7F54">
        <w:rPr>
          <w:rFonts w:ascii="Times" w:eastAsia="맑은 고딕" w:hAnsi="Times" w:cs="Times"/>
        </w:rPr>
        <w:t xml:space="preserve">2 DMRS REs </w:t>
      </w:r>
      <w:r w:rsidR="00800165">
        <w:rPr>
          <w:rFonts w:ascii="Times" w:eastAsia="맑은 고딕" w:hAnsi="Times" w:cs="Times"/>
        </w:rPr>
        <w:t>with 3dB power boost</w:t>
      </w:r>
    </w:p>
    <w:p w14:paraId="3A6DB56A" w14:textId="026F08AB" w:rsidR="00C20EDC" w:rsidRPr="00591962" w:rsidRDefault="000F35F2" w:rsidP="00800165">
      <w:pPr>
        <w:pStyle w:val="a4"/>
        <w:numPr>
          <w:ilvl w:val="0"/>
          <w:numId w:val="17"/>
        </w:numPr>
        <w:wordWrap/>
        <w:spacing w:after="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2-port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</w:t>
      </w:r>
      <w:r w:rsidR="00830131">
        <w:rPr>
          <w:rFonts w:ascii="Times" w:eastAsia="맑은 고딕" w:hAnsi="Times" w:cs="Times"/>
        </w:rPr>
        <w:t xml:space="preserve"> (PRB bundle-level)</w:t>
      </w:r>
    </w:p>
    <w:p w14:paraId="6A9D8AF2" w14:textId="77777777" w:rsidR="00102F55" w:rsidRPr="000F35F2" w:rsidRDefault="00102F55" w:rsidP="00CF0450">
      <w:pPr>
        <w:wordWrap/>
        <w:spacing w:after="180"/>
        <w:rPr>
          <w:rFonts w:ascii="Times" w:eastAsia="맑은 고딕" w:hAnsi="Times" w:cs="Times"/>
        </w:rPr>
      </w:pPr>
    </w:p>
    <w:p w14:paraId="5298FE59" w14:textId="45427EF1" w:rsidR="00E95597" w:rsidRPr="009D67ED" w:rsidRDefault="006501F3" w:rsidP="00E95597">
      <w:pPr>
        <w:pStyle w:val="1"/>
      </w:pPr>
      <w:r w:rsidRPr="009D67ED">
        <w:t>Discussion</w:t>
      </w:r>
    </w:p>
    <w:p w14:paraId="724E4360" w14:textId="33C33313" w:rsidR="00C62762" w:rsidRPr="00CF0450" w:rsidRDefault="00C15800" w:rsidP="00CF0450">
      <w:pPr>
        <w:pStyle w:val="4"/>
      </w:pPr>
      <w:r>
        <w:t>Localized transmission</w:t>
      </w:r>
    </w:p>
    <w:p w14:paraId="07461B25" w14:textId="0BF736FF" w:rsidR="00672E41" w:rsidRDefault="00C15800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drawing>
          <wp:inline distT="0" distB="0" distL="0" distR="0" wp14:anchorId="24BAB4C5" wp14:editId="2DCE8BEC">
            <wp:extent cx="2940685" cy="2205988"/>
            <wp:effectExtent l="0" t="0" r="0" b="444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1-1(localized_20).e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9654" cy="2227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" w:eastAsia="맑은 고딕" w:hAnsi="Times" w:cs="Times"/>
          <w:noProof/>
        </w:rPr>
        <w:drawing>
          <wp:inline distT="0" distB="0" distL="0" distR="0" wp14:anchorId="26058A36" wp14:editId="7FD2A153">
            <wp:extent cx="2918204" cy="2189124"/>
            <wp:effectExtent l="0" t="0" r="0" b="190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1-2(localized_60).em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8204" cy="2189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E757B" w14:textId="5569AB68" w:rsidR="000875C5" w:rsidRDefault="00C15800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          (</w:t>
      </w:r>
      <w:proofErr w:type="gramStart"/>
      <w:r>
        <w:rPr>
          <w:rFonts w:ascii="Times" w:eastAsia="맑은 고딕" w:hAnsi="Times" w:cs="Times" w:hint="eastAsia"/>
        </w:rPr>
        <w:t>a</w:t>
      </w:r>
      <w:proofErr w:type="gramEnd"/>
      <w:r w:rsidR="000875C5">
        <w:rPr>
          <w:rFonts w:ascii="Times" w:eastAsia="맑은 고딕" w:hAnsi="Times" w:cs="Times" w:hint="eastAsia"/>
        </w:rPr>
        <w:t xml:space="preserve">) </w:t>
      </w:r>
      <w:r w:rsidR="000875C5">
        <w:rPr>
          <w:rFonts w:ascii="Times" w:eastAsia="맑은 고딕" w:hAnsi="Times" w:cs="Times"/>
        </w:rPr>
        <w:t xml:space="preserve">20 bits </w:t>
      </w:r>
      <w:r>
        <w:rPr>
          <w:rFonts w:ascii="Times" w:eastAsia="맑은 고딕" w:hAnsi="Times" w:cs="Times"/>
        </w:rPr>
        <w:t xml:space="preserve">payload </w:t>
      </w:r>
      <w:r w:rsidR="000875C5">
        <w:rPr>
          <w:rFonts w:ascii="Times" w:eastAsia="맑은 고딕" w:hAnsi="Times" w:cs="Times"/>
        </w:rPr>
        <w:t>(</w:t>
      </w:r>
      <w:r>
        <w:rPr>
          <w:rFonts w:ascii="Times" w:eastAsia="맑은 고딕" w:hAnsi="Times" w:cs="Times"/>
        </w:rPr>
        <w:t xml:space="preserve">4 REGs/CCE)              </w:t>
      </w:r>
      <w:r w:rsidR="000875C5">
        <w:rPr>
          <w:rFonts w:ascii="Times" w:eastAsia="맑은 고딕" w:hAnsi="Times" w:cs="Times"/>
        </w:rPr>
        <w:t xml:space="preserve">     </w:t>
      </w:r>
      <w:r w:rsidR="000875C5">
        <w:rPr>
          <w:rFonts w:ascii="Times" w:eastAsia="맑은 고딕" w:hAnsi="Times" w:cs="Times" w:hint="eastAsia"/>
        </w:rPr>
        <w:t xml:space="preserve">(b) </w:t>
      </w:r>
      <w:r w:rsidR="000875C5">
        <w:rPr>
          <w:rFonts w:ascii="Times" w:eastAsia="맑은 고딕" w:hAnsi="Times" w:cs="Times"/>
        </w:rPr>
        <w:t xml:space="preserve">60 bits </w:t>
      </w:r>
      <w:r>
        <w:rPr>
          <w:rFonts w:ascii="Times" w:eastAsia="맑은 고딕" w:hAnsi="Times" w:cs="Times"/>
        </w:rPr>
        <w:t xml:space="preserve">payload </w:t>
      </w:r>
      <w:r w:rsidR="000875C5">
        <w:rPr>
          <w:rFonts w:ascii="Times" w:eastAsia="맑은 고딕" w:hAnsi="Times" w:cs="Times"/>
        </w:rPr>
        <w:t>(6 REGs/CCE)</w:t>
      </w:r>
    </w:p>
    <w:p w14:paraId="3D025D65" w14:textId="53A17792" w:rsidR="00C62762" w:rsidRPr="002610A5" w:rsidRDefault="00C62762" w:rsidP="002610A5">
      <w:pPr>
        <w:wordWrap/>
        <w:spacing w:after="24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1. BLER of </w:t>
      </w:r>
      <w:proofErr w:type="spellStart"/>
      <w:r w:rsidRPr="00C62762">
        <w:rPr>
          <w:rFonts w:ascii="Times" w:eastAsia="맑은 고딕" w:hAnsi="Times" w:cs="Times" w:hint="eastAsia"/>
          <w:b/>
        </w:rPr>
        <w:t>TxD</w:t>
      </w:r>
      <w:proofErr w:type="spellEnd"/>
      <w:r w:rsidRPr="00C62762">
        <w:rPr>
          <w:rFonts w:ascii="Times" w:eastAsia="맑은 고딕" w:hAnsi="Times" w:cs="Times" w:hint="eastAsia"/>
          <w:b/>
        </w:rPr>
        <w:t xml:space="preserve"> schemes </w:t>
      </w:r>
      <w:r>
        <w:rPr>
          <w:rFonts w:ascii="Times" w:eastAsia="맑은 고딕" w:hAnsi="Times" w:cs="Times"/>
          <w:b/>
        </w:rPr>
        <w:t>in TDL-</w:t>
      </w:r>
      <w:r w:rsidR="00C15800">
        <w:rPr>
          <w:rFonts w:ascii="Times" w:eastAsia="맑은 고딕" w:hAnsi="Times" w:cs="Times"/>
          <w:b/>
        </w:rPr>
        <w:t>C 3</w:t>
      </w:r>
      <w:r>
        <w:rPr>
          <w:rFonts w:ascii="Times" w:eastAsia="맑은 고딕" w:hAnsi="Times" w:cs="Times"/>
          <w:b/>
        </w:rPr>
        <w:t>0ns, localized PRB</w:t>
      </w:r>
    </w:p>
    <w:p w14:paraId="15510DFB" w14:textId="350147E5" w:rsidR="000F35F2" w:rsidRDefault="00C15800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lastRenderedPageBreak/>
        <w:drawing>
          <wp:inline distT="0" distB="0" distL="0" distR="0" wp14:anchorId="24C1EC81" wp14:editId="24014FDF">
            <wp:extent cx="2911449" cy="2184057"/>
            <wp:effectExtent l="0" t="0" r="3810" b="698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2-1(localized_20).e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1639" cy="2199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" w:eastAsia="맑은 고딕" w:hAnsi="Times" w:cs="Times"/>
          <w:noProof/>
        </w:rPr>
        <w:drawing>
          <wp:inline distT="0" distB="0" distL="0" distR="0" wp14:anchorId="0D2FFE47" wp14:editId="14682598">
            <wp:extent cx="2886446" cy="2165299"/>
            <wp:effectExtent l="0" t="0" r="0" b="698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2-2(localized_60)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3289" cy="2192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06515" w14:textId="5C89989F" w:rsidR="00C15800" w:rsidRDefault="00C15800" w:rsidP="00C15800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     </w:t>
      </w:r>
      <w:r>
        <w:rPr>
          <w:rFonts w:ascii="Times" w:eastAsia="맑은 고딕" w:hAnsi="Times" w:cs="Times"/>
        </w:rPr>
        <w:t xml:space="preserve">   </w:t>
      </w:r>
      <w:r>
        <w:rPr>
          <w:rFonts w:ascii="Times" w:eastAsia="맑은 고딕" w:hAnsi="Times" w:cs="Times" w:hint="eastAsia"/>
        </w:rPr>
        <w:t xml:space="preserve">  (</w:t>
      </w:r>
      <w:proofErr w:type="gramStart"/>
      <w:r>
        <w:rPr>
          <w:rFonts w:ascii="Times" w:eastAsia="맑은 고딕" w:hAnsi="Times" w:cs="Times" w:hint="eastAsia"/>
        </w:rPr>
        <w:t>a</w:t>
      </w:r>
      <w:proofErr w:type="gramEnd"/>
      <w:r>
        <w:rPr>
          <w:rFonts w:ascii="Times" w:eastAsia="맑은 고딕" w:hAnsi="Times" w:cs="Times" w:hint="eastAsia"/>
        </w:rPr>
        <w:t xml:space="preserve">) </w:t>
      </w:r>
      <w:r>
        <w:rPr>
          <w:rFonts w:ascii="Times" w:eastAsia="맑은 고딕" w:hAnsi="Times" w:cs="Times"/>
        </w:rPr>
        <w:t xml:space="preserve">20 bits payload (4 REGs/CCE)                   </w:t>
      </w:r>
      <w:r>
        <w:rPr>
          <w:rFonts w:ascii="Times" w:eastAsia="맑은 고딕" w:hAnsi="Times" w:cs="Times" w:hint="eastAsia"/>
        </w:rPr>
        <w:t xml:space="preserve">(b) </w:t>
      </w:r>
      <w:r>
        <w:rPr>
          <w:rFonts w:ascii="Times" w:eastAsia="맑은 고딕" w:hAnsi="Times" w:cs="Times"/>
        </w:rPr>
        <w:t>60 bits payload (6 REGs/CCE)</w:t>
      </w:r>
    </w:p>
    <w:p w14:paraId="67AC03A0" w14:textId="041EC97E" w:rsidR="00CF0450" w:rsidRPr="002610A5" w:rsidRDefault="00C62762" w:rsidP="002610A5">
      <w:pPr>
        <w:wordWrap/>
        <w:spacing w:after="24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>
        <w:rPr>
          <w:rFonts w:ascii="Times" w:eastAsia="맑은 고딕" w:hAnsi="Times" w:cs="Times"/>
          <w:b/>
        </w:rPr>
        <w:t>2</w:t>
      </w:r>
      <w:r w:rsidRPr="00C62762">
        <w:rPr>
          <w:rFonts w:ascii="Times" w:eastAsia="맑은 고딕" w:hAnsi="Times" w:cs="Times" w:hint="eastAsia"/>
          <w:b/>
        </w:rPr>
        <w:t xml:space="preserve">. BLER of </w:t>
      </w:r>
      <w:proofErr w:type="spellStart"/>
      <w:r w:rsidRPr="00C62762">
        <w:rPr>
          <w:rFonts w:ascii="Times" w:eastAsia="맑은 고딕" w:hAnsi="Times" w:cs="Times" w:hint="eastAsia"/>
          <w:b/>
        </w:rPr>
        <w:t>TxD</w:t>
      </w:r>
      <w:proofErr w:type="spellEnd"/>
      <w:r w:rsidRPr="00C62762">
        <w:rPr>
          <w:rFonts w:ascii="Times" w:eastAsia="맑은 고딕" w:hAnsi="Times" w:cs="Times" w:hint="eastAsia"/>
          <w:b/>
        </w:rPr>
        <w:t xml:space="preserve"> schemes </w:t>
      </w:r>
      <w:r w:rsidRPr="00C62762">
        <w:rPr>
          <w:rFonts w:ascii="Times" w:eastAsia="맑은 고딕" w:hAnsi="Times" w:cs="Times"/>
          <w:b/>
        </w:rPr>
        <w:t>in TDL-</w:t>
      </w:r>
      <w:r w:rsidR="00C15800">
        <w:rPr>
          <w:rFonts w:ascii="Times" w:eastAsia="맑은 고딕" w:hAnsi="Times" w:cs="Times"/>
          <w:b/>
        </w:rPr>
        <w:t>C</w:t>
      </w:r>
      <w:r w:rsidRPr="00C62762">
        <w:rPr>
          <w:rFonts w:ascii="Times" w:eastAsia="맑은 고딕" w:hAnsi="Times" w:cs="Times"/>
          <w:b/>
        </w:rPr>
        <w:t xml:space="preserve"> 300ns</w:t>
      </w:r>
      <w:r>
        <w:rPr>
          <w:rFonts w:ascii="Times" w:eastAsia="맑은 고딕" w:hAnsi="Times" w:cs="Times"/>
          <w:b/>
        </w:rPr>
        <w:t>, localized PRB</w:t>
      </w:r>
    </w:p>
    <w:p w14:paraId="65DE7FF8" w14:textId="1E2A39CE" w:rsidR="000F35F2" w:rsidRDefault="00C15800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drawing>
          <wp:inline distT="0" distB="0" distL="0" distR="0" wp14:anchorId="289B25A3" wp14:editId="28F136D8">
            <wp:extent cx="2948025" cy="2211495"/>
            <wp:effectExtent l="0" t="0" r="508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3-1(localized_20).em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0296" cy="222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" w:eastAsia="맑은 고딕" w:hAnsi="Times" w:cs="Times"/>
          <w:noProof/>
        </w:rPr>
        <w:drawing>
          <wp:inline distT="0" distB="0" distL="0" distR="0" wp14:anchorId="54F84AC2" wp14:editId="13FE4667">
            <wp:extent cx="2911450" cy="2184057"/>
            <wp:effectExtent l="0" t="0" r="3810" b="698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g3-2(localized_60).em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9594" cy="2205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AAA99" w14:textId="57E9BF54" w:rsidR="000875C5" w:rsidRPr="00C15800" w:rsidRDefault="00C15800" w:rsidP="00C15800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          (</w:t>
      </w:r>
      <w:proofErr w:type="gramStart"/>
      <w:r>
        <w:rPr>
          <w:rFonts w:ascii="Times" w:eastAsia="맑은 고딕" w:hAnsi="Times" w:cs="Times" w:hint="eastAsia"/>
        </w:rPr>
        <w:t>a</w:t>
      </w:r>
      <w:proofErr w:type="gramEnd"/>
      <w:r>
        <w:rPr>
          <w:rFonts w:ascii="Times" w:eastAsia="맑은 고딕" w:hAnsi="Times" w:cs="Times" w:hint="eastAsia"/>
        </w:rPr>
        <w:t xml:space="preserve">) </w:t>
      </w:r>
      <w:r>
        <w:rPr>
          <w:rFonts w:ascii="Times" w:eastAsia="맑은 고딕" w:hAnsi="Times" w:cs="Times"/>
        </w:rPr>
        <w:t xml:space="preserve">20 bits payload (4 REGs/CCE)                   </w:t>
      </w:r>
      <w:r>
        <w:rPr>
          <w:rFonts w:ascii="Times" w:eastAsia="맑은 고딕" w:hAnsi="Times" w:cs="Times" w:hint="eastAsia"/>
        </w:rPr>
        <w:t xml:space="preserve">(b) </w:t>
      </w:r>
      <w:r>
        <w:rPr>
          <w:rFonts w:ascii="Times" w:eastAsia="맑은 고딕" w:hAnsi="Times" w:cs="Times"/>
        </w:rPr>
        <w:t>60 bits payload (6 REGs/CCE)</w:t>
      </w:r>
    </w:p>
    <w:p w14:paraId="178A17CD" w14:textId="3FD57A2E" w:rsidR="00C62762" w:rsidRPr="00C62762" w:rsidRDefault="00C62762" w:rsidP="002610A5">
      <w:pPr>
        <w:wordWrap/>
        <w:spacing w:after="24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>
        <w:rPr>
          <w:rFonts w:ascii="Times" w:eastAsia="맑은 고딕" w:hAnsi="Times" w:cs="Times"/>
          <w:b/>
        </w:rPr>
        <w:t>3</w:t>
      </w:r>
      <w:r w:rsidRPr="00C62762">
        <w:rPr>
          <w:rFonts w:ascii="Times" w:eastAsia="맑은 고딕" w:hAnsi="Times" w:cs="Times" w:hint="eastAsia"/>
          <w:b/>
        </w:rPr>
        <w:t xml:space="preserve">. BLER of </w:t>
      </w:r>
      <w:proofErr w:type="spellStart"/>
      <w:r w:rsidRPr="00C62762">
        <w:rPr>
          <w:rFonts w:ascii="Times" w:eastAsia="맑은 고딕" w:hAnsi="Times" w:cs="Times" w:hint="eastAsia"/>
          <w:b/>
        </w:rPr>
        <w:t>TxD</w:t>
      </w:r>
      <w:proofErr w:type="spellEnd"/>
      <w:r w:rsidRPr="00C62762">
        <w:rPr>
          <w:rFonts w:ascii="Times" w:eastAsia="맑은 고딕" w:hAnsi="Times" w:cs="Times" w:hint="eastAsia"/>
          <w:b/>
        </w:rPr>
        <w:t xml:space="preserve"> schemes </w:t>
      </w:r>
      <w:r w:rsidRPr="00C62762">
        <w:rPr>
          <w:rFonts w:ascii="Times" w:eastAsia="맑은 고딕" w:hAnsi="Times" w:cs="Times"/>
          <w:b/>
        </w:rPr>
        <w:t>in TDL</w:t>
      </w:r>
      <w:r w:rsidR="00C15800">
        <w:rPr>
          <w:rFonts w:ascii="Times" w:eastAsia="맑은 고딕" w:hAnsi="Times" w:cs="Times"/>
          <w:b/>
        </w:rPr>
        <w:t>-C</w:t>
      </w:r>
      <w:r w:rsidRPr="00C62762">
        <w:rPr>
          <w:rFonts w:ascii="Times" w:eastAsia="맑은 고딕" w:hAnsi="Times" w:cs="Times"/>
          <w:b/>
        </w:rPr>
        <w:t xml:space="preserve"> </w:t>
      </w:r>
      <w:r w:rsidR="00C15800">
        <w:rPr>
          <w:rFonts w:ascii="Times" w:eastAsia="맑은 고딕" w:hAnsi="Times" w:cs="Times"/>
          <w:b/>
        </w:rPr>
        <w:t>10</w:t>
      </w:r>
      <w:r w:rsidRPr="00C62762">
        <w:rPr>
          <w:rFonts w:ascii="Times" w:eastAsia="맑은 고딕" w:hAnsi="Times" w:cs="Times"/>
          <w:b/>
        </w:rPr>
        <w:t>00ns</w:t>
      </w:r>
      <w:r>
        <w:rPr>
          <w:rFonts w:ascii="Times" w:eastAsia="맑은 고딕" w:hAnsi="Times" w:cs="Times"/>
          <w:b/>
        </w:rPr>
        <w:t xml:space="preserve">, </w:t>
      </w:r>
      <w:r w:rsidR="00C15800">
        <w:rPr>
          <w:rFonts w:ascii="Times" w:eastAsia="맑은 고딕" w:hAnsi="Times" w:cs="Times"/>
          <w:b/>
        </w:rPr>
        <w:t>localized</w:t>
      </w:r>
      <w:r>
        <w:rPr>
          <w:rFonts w:ascii="Times" w:eastAsia="맑은 고딕" w:hAnsi="Times" w:cs="Times"/>
          <w:b/>
        </w:rPr>
        <w:t xml:space="preserve"> PRB</w:t>
      </w:r>
    </w:p>
    <w:p w14:paraId="7ECFC121" w14:textId="0B8526CB" w:rsidR="005D10EB" w:rsidRDefault="00800165" w:rsidP="00C15800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Figs. 1~3 show BLER </w:t>
      </w:r>
      <w:r w:rsidR="00B65FDF">
        <w:rPr>
          <w:rFonts w:ascii="Times" w:eastAsia="맑은 고딕" w:hAnsi="Times" w:cs="Times"/>
        </w:rPr>
        <w:t xml:space="preserve">comparison of SFBC and 1/2-port </w:t>
      </w:r>
      <w:proofErr w:type="spellStart"/>
      <w:r w:rsidR="00B65FDF">
        <w:rPr>
          <w:rFonts w:ascii="Times" w:eastAsia="맑은 고딕" w:hAnsi="Times" w:cs="Times"/>
        </w:rPr>
        <w:t>precoder</w:t>
      </w:r>
      <w:proofErr w:type="spellEnd"/>
      <w:r w:rsidR="00B65FDF">
        <w:rPr>
          <w:rFonts w:ascii="Times" w:eastAsia="맑은 고딕" w:hAnsi="Times" w:cs="Times"/>
        </w:rPr>
        <w:t xml:space="preserve"> cycling</w:t>
      </w:r>
      <w:r>
        <w:rPr>
          <w:rFonts w:ascii="Times" w:eastAsia="맑은 고딕" w:hAnsi="Times" w:cs="Times" w:hint="eastAsia"/>
        </w:rPr>
        <w:t xml:space="preserve"> for 20 and 60 bits</w:t>
      </w:r>
      <w:r>
        <w:rPr>
          <w:rFonts w:ascii="Times" w:eastAsia="맑은 고딕" w:hAnsi="Times" w:cs="Times"/>
        </w:rPr>
        <w:t xml:space="preserve"> DCI</w:t>
      </w:r>
      <w:r>
        <w:rPr>
          <w:rFonts w:ascii="Times" w:eastAsia="맑은 고딕" w:hAnsi="Times" w:cs="Times" w:hint="eastAsia"/>
        </w:rPr>
        <w:t xml:space="preserve"> payload sizes </w:t>
      </w:r>
      <w:r w:rsidR="00C031F7">
        <w:rPr>
          <w:rFonts w:ascii="Times" w:eastAsia="맑은 고딕" w:hAnsi="Times" w:cs="Times" w:hint="eastAsia"/>
        </w:rPr>
        <w:t xml:space="preserve">in TDL-C 30/300/1000ns </w:t>
      </w:r>
      <w:r>
        <w:rPr>
          <w:rFonts w:ascii="Times" w:eastAsia="맑은 고딕" w:hAnsi="Times" w:cs="Times"/>
        </w:rPr>
        <w:t xml:space="preserve">when the PDCCH is allocated on localized PRBs. </w:t>
      </w:r>
      <w:r w:rsidR="00B65FDF">
        <w:rPr>
          <w:rFonts w:ascii="Times" w:eastAsia="맑은 고딕" w:hAnsi="Times" w:cs="Times"/>
        </w:rPr>
        <w:t>As</w:t>
      </w:r>
      <w:r>
        <w:rPr>
          <w:rFonts w:ascii="Times" w:eastAsia="맑은 고딕" w:hAnsi="Times" w:cs="Times"/>
        </w:rPr>
        <w:t xml:space="preserve"> the CCE size, 4 and 6 REGs per CCE are assumed for 20 bits and 60 bits, respectively, in all simulations. </w:t>
      </w:r>
      <w:r w:rsidR="001E1E57">
        <w:rPr>
          <w:rFonts w:ascii="Times" w:eastAsia="맑은 고딕" w:hAnsi="Times" w:cs="Times"/>
        </w:rPr>
        <w:t>In the 1000ns case, t</w:t>
      </w:r>
      <w:r w:rsidR="001E1E57">
        <w:rPr>
          <w:rFonts w:ascii="Times" w:eastAsia="맑은 고딕" w:hAnsi="Times" w:cs="Times"/>
        </w:rPr>
        <w:t xml:space="preserve">he effect of inter-symbol interference was not taken into account. </w:t>
      </w:r>
      <w:r w:rsidR="00C031F7">
        <w:rPr>
          <w:rFonts w:ascii="Times" w:eastAsia="맑은 고딕" w:hAnsi="Times" w:cs="Times"/>
        </w:rPr>
        <w:t>From the results, i</w:t>
      </w:r>
      <w:r>
        <w:rPr>
          <w:rFonts w:ascii="Times" w:eastAsia="맑은 고딕" w:hAnsi="Times" w:cs="Times"/>
        </w:rPr>
        <w:t xml:space="preserve">t </w:t>
      </w:r>
      <w:r w:rsidR="00B65FDF">
        <w:rPr>
          <w:rFonts w:ascii="Times" w:eastAsia="맑은 고딕" w:hAnsi="Times" w:cs="Times"/>
        </w:rPr>
        <w:t>is</w:t>
      </w:r>
      <w:r>
        <w:rPr>
          <w:rFonts w:ascii="Times" w:eastAsia="맑은 고딕" w:hAnsi="Times" w:cs="Times"/>
        </w:rPr>
        <w:t xml:space="preserve"> observed that SFBC outperforms both 1-port and 2-port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 for al</w:t>
      </w:r>
      <w:r w:rsidR="00B65FDF">
        <w:rPr>
          <w:rFonts w:ascii="Times" w:eastAsia="맑은 고딕" w:hAnsi="Times" w:cs="Times"/>
        </w:rPr>
        <w:t xml:space="preserve">l CCE aggregation levels. </w:t>
      </w:r>
      <w:r>
        <w:rPr>
          <w:rFonts w:ascii="Times" w:eastAsia="맑은 고딕" w:hAnsi="Times" w:cs="Times"/>
        </w:rPr>
        <w:t xml:space="preserve">The </w:t>
      </w:r>
      <w:r w:rsidR="005D10EB">
        <w:rPr>
          <w:rFonts w:ascii="Times" w:eastAsia="맑은 고딕" w:hAnsi="Times" w:cs="Times"/>
        </w:rPr>
        <w:t>gain of SFBC</w:t>
      </w:r>
      <w:r>
        <w:rPr>
          <w:rFonts w:ascii="Times" w:eastAsia="맑은 고딕" w:hAnsi="Times" w:cs="Times"/>
        </w:rPr>
        <w:t xml:space="preserve"> </w:t>
      </w:r>
      <w:r w:rsidR="00C031F7">
        <w:rPr>
          <w:rFonts w:ascii="Times" w:eastAsia="맑은 고딕" w:hAnsi="Times" w:cs="Times"/>
        </w:rPr>
        <w:t>is large</w:t>
      </w:r>
      <w:r>
        <w:rPr>
          <w:rFonts w:ascii="Times" w:eastAsia="맑은 고딕" w:hAnsi="Times" w:cs="Times"/>
        </w:rPr>
        <w:t xml:space="preserve"> </w:t>
      </w:r>
      <w:r w:rsidR="00467FFA">
        <w:rPr>
          <w:rFonts w:ascii="Times" w:eastAsia="맑은 고딕" w:hAnsi="Times" w:cs="Times"/>
        </w:rPr>
        <w:t xml:space="preserve">when the aggregation level is low or the delay spread is small </w:t>
      </w:r>
      <w:r w:rsidR="005D10EB">
        <w:rPr>
          <w:rFonts w:ascii="Times" w:eastAsia="맑은 고딕" w:hAnsi="Times" w:cs="Times"/>
        </w:rPr>
        <w:t xml:space="preserve">since </w:t>
      </w:r>
      <w:r w:rsidR="00C031F7">
        <w:rPr>
          <w:rFonts w:ascii="Times" w:eastAsia="맑은 고딕" w:hAnsi="Times" w:cs="Times"/>
        </w:rPr>
        <w:t xml:space="preserve">in that case </w:t>
      </w:r>
      <w:r w:rsidR="005D10EB">
        <w:rPr>
          <w:rFonts w:ascii="Times" w:eastAsia="맑은 고딕" w:hAnsi="Times" w:cs="Times"/>
        </w:rPr>
        <w:t xml:space="preserve">the </w:t>
      </w:r>
      <w:proofErr w:type="spellStart"/>
      <w:r w:rsidR="005D10EB">
        <w:rPr>
          <w:rFonts w:ascii="Times" w:eastAsia="맑은 고딕" w:hAnsi="Times" w:cs="Times"/>
        </w:rPr>
        <w:t>precoder</w:t>
      </w:r>
      <w:proofErr w:type="spellEnd"/>
      <w:r w:rsidR="005D10EB">
        <w:rPr>
          <w:rFonts w:ascii="Times" w:eastAsia="맑은 고딕" w:hAnsi="Times" w:cs="Times"/>
        </w:rPr>
        <w:t xml:space="preserve"> cycling schemes cannot sufficiently obtain the frequency diversity gain.</w:t>
      </w:r>
      <w:r w:rsidR="00C031F7">
        <w:rPr>
          <w:rFonts w:ascii="Times" w:eastAsia="맑은 고딕" w:hAnsi="Times" w:cs="Times"/>
        </w:rPr>
        <w:t xml:space="preserve"> </w:t>
      </w:r>
      <w:r w:rsidR="00467FFA">
        <w:rPr>
          <w:rFonts w:ascii="Times" w:eastAsia="맑은 고딕" w:hAnsi="Times" w:cs="Times"/>
        </w:rPr>
        <w:t>On the other hand, when the delay scaling is</w:t>
      </w:r>
      <w:r w:rsidR="00E519AA">
        <w:rPr>
          <w:rFonts w:ascii="Times" w:eastAsia="맑은 고딕" w:hAnsi="Times" w:cs="Times"/>
        </w:rPr>
        <w:t xml:space="preserve"> 300ns and 3000ns, 1-port </w:t>
      </w:r>
      <w:proofErr w:type="spellStart"/>
      <w:r w:rsidR="00E519AA">
        <w:rPr>
          <w:rFonts w:ascii="Times" w:eastAsia="맑은 고딕" w:hAnsi="Times" w:cs="Times"/>
        </w:rPr>
        <w:t>precoder</w:t>
      </w:r>
      <w:proofErr w:type="spellEnd"/>
      <w:r w:rsidR="00E519AA">
        <w:rPr>
          <w:rFonts w:ascii="Times" w:eastAsia="맑은 고딕" w:hAnsi="Times" w:cs="Times"/>
        </w:rPr>
        <w:t xml:space="preserve"> cycling shows performance comparable to SFBC </w:t>
      </w:r>
      <w:r w:rsidR="00467FFA">
        <w:rPr>
          <w:rFonts w:ascii="Times" w:eastAsia="맑은 고딕" w:hAnsi="Times" w:cs="Times"/>
        </w:rPr>
        <w:t>with high aggregation level</w:t>
      </w:r>
      <w:r w:rsidR="00E519AA">
        <w:rPr>
          <w:rFonts w:ascii="Times" w:eastAsia="맑은 고딕" w:hAnsi="Times" w:cs="Times"/>
        </w:rPr>
        <w:t>, e.g., L=</w:t>
      </w:r>
      <w:r w:rsidR="00467FFA">
        <w:rPr>
          <w:rFonts w:ascii="Times" w:eastAsia="맑은 고딕" w:hAnsi="Times" w:cs="Times"/>
        </w:rPr>
        <w:t xml:space="preserve">4 or </w:t>
      </w:r>
      <w:r w:rsidR="00E519AA">
        <w:rPr>
          <w:rFonts w:ascii="Times" w:eastAsia="맑은 고딕" w:hAnsi="Times" w:cs="Times"/>
        </w:rPr>
        <w:t>8.</w:t>
      </w:r>
    </w:p>
    <w:p w14:paraId="22B3F4FF" w14:textId="64B5B670" w:rsidR="00800165" w:rsidRDefault="005D10EB" w:rsidP="00C15800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Among the </w:t>
      </w:r>
      <w:r w:rsidR="00467FFA">
        <w:rPr>
          <w:rFonts w:ascii="Times" w:eastAsia="맑은 고딕" w:hAnsi="Times" w:cs="Times"/>
        </w:rPr>
        <w:t xml:space="preserve">considered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 schemes, 1-port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 with 3dB DMRS power boost performs the best except </w:t>
      </w:r>
      <w:r w:rsidR="00892475">
        <w:rPr>
          <w:rFonts w:ascii="Times" w:eastAsia="맑은 고딕" w:hAnsi="Times" w:cs="Times"/>
        </w:rPr>
        <w:t xml:space="preserve">the case of </w:t>
      </w:r>
      <w:r w:rsidR="00467FFA">
        <w:rPr>
          <w:rFonts w:ascii="Times" w:eastAsia="맑은 고딕" w:hAnsi="Times" w:cs="Times"/>
        </w:rPr>
        <w:t xml:space="preserve">1000ns and </w:t>
      </w:r>
      <w:r>
        <w:rPr>
          <w:rFonts w:ascii="Times" w:eastAsia="맑은 고딕" w:hAnsi="Times" w:cs="Times"/>
        </w:rPr>
        <w:t>L=</w:t>
      </w:r>
      <w:r w:rsidR="00892475">
        <w:rPr>
          <w:rFonts w:ascii="Times" w:eastAsia="맑은 고딕" w:hAnsi="Times" w:cs="Times"/>
        </w:rPr>
        <w:t>1</w:t>
      </w:r>
      <w:r>
        <w:rPr>
          <w:rFonts w:ascii="Times" w:eastAsia="맑은 고딕" w:hAnsi="Times" w:cs="Times"/>
        </w:rPr>
        <w:t xml:space="preserve">. </w:t>
      </w:r>
      <w:r w:rsidR="00C031F7">
        <w:rPr>
          <w:rFonts w:ascii="Times" w:eastAsia="맑은 고딕" w:hAnsi="Times" w:cs="Times"/>
        </w:rPr>
        <w:t>The gain comes from higher channel estimation accuracy, however, w</w:t>
      </w:r>
      <w:r w:rsidR="00892475">
        <w:rPr>
          <w:rFonts w:ascii="Times" w:eastAsia="맑은 고딕" w:hAnsi="Times" w:cs="Times"/>
        </w:rPr>
        <w:t xml:space="preserve">hen the channel delay spread is very large and the code rate is not sufficiently low, </w:t>
      </w:r>
      <w:r w:rsidR="00C031F7">
        <w:rPr>
          <w:rFonts w:ascii="Times" w:eastAsia="맑은 고딕" w:hAnsi="Times" w:cs="Times"/>
        </w:rPr>
        <w:t xml:space="preserve">the 3dB boost rather degrades the performance since in that case </w:t>
      </w:r>
      <w:r w:rsidR="00892475">
        <w:rPr>
          <w:rFonts w:ascii="Times" w:eastAsia="맑은 고딕" w:hAnsi="Times" w:cs="Times"/>
        </w:rPr>
        <w:t xml:space="preserve">the RS density </w:t>
      </w:r>
      <w:r w:rsidR="00C031F7">
        <w:rPr>
          <w:rFonts w:ascii="Times" w:eastAsia="맑은 고딕" w:hAnsi="Times" w:cs="Times"/>
        </w:rPr>
        <w:t>over frequency domain is important as well.</w:t>
      </w:r>
    </w:p>
    <w:p w14:paraId="010856B5" w14:textId="46E82916" w:rsidR="000F35F2" w:rsidRPr="00C15800" w:rsidRDefault="005D10EB" w:rsidP="00D5787B">
      <w:pPr>
        <w:wordWrap/>
        <w:spacing w:after="120"/>
        <w:rPr>
          <w:rFonts w:ascii="Times" w:eastAsia="맑은 고딕" w:hAnsi="Times" w:cs="Times"/>
        </w:rPr>
      </w:pPr>
      <w:r w:rsidRPr="005D10EB">
        <w:rPr>
          <w:rFonts w:ascii="Times" w:eastAsia="맑은 고딕" w:hAnsi="Times" w:cs="Times" w:hint="eastAsia"/>
          <w:b/>
        </w:rPr>
        <w:t>Observation 1</w:t>
      </w:r>
      <w:r>
        <w:rPr>
          <w:rFonts w:ascii="Times" w:eastAsia="맑은 고딕" w:hAnsi="Times" w:cs="Times" w:hint="eastAsia"/>
        </w:rPr>
        <w:t>:</w:t>
      </w:r>
      <w:r w:rsidR="00C031F7">
        <w:rPr>
          <w:rFonts w:ascii="Times" w:eastAsia="맑은 고딕" w:hAnsi="Times" w:cs="Times"/>
        </w:rPr>
        <w:t xml:space="preserve"> </w:t>
      </w:r>
      <w:r w:rsidR="00E519AA">
        <w:rPr>
          <w:rFonts w:ascii="Times" w:eastAsia="맑은 고딕" w:hAnsi="Times" w:cs="Times"/>
        </w:rPr>
        <w:t xml:space="preserve">For localized PDCCH transmission, </w:t>
      </w:r>
      <w:r w:rsidR="00C031F7">
        <w:rPr>
          <w:rFonts w:ascii="Times" w:eastAsia="맑은 고딕" w:hAnsi="Times" w:cs="Times"/>
        </w:rPr>
        <w:t>S</w:t>
      </w:r>
      <w:r w:rsidR="00E519AA">
        <w:rPr>
          <w:rFonts w:ascii="Times" w:eastAsia="맑은 고딕" w:hAnsi="Times" w:cs="Times"/>
        </w:rPr>
        <w:t xml:space="preserve">FBC provides better BLER performance than 1-port and 2-port </w:t>
      </w:r>
      <w:proofErr w:type="spellStart"/>
      <w:r w:rsidR="00E519AA">
        <w:rPr>
          <w:rFonts w:ascii="Times" w:eastAsia="맑은 고딕" w:hAnsi="Times" w:cs="Times"/>
        </w:rPr>
        <w:t>precoder</w:t>
      </w:r>
      <w:proofErr w:type="spellEnd"/>
      <w:r w:rsidR="00E519AA">
        <w:rPr>
          <w:rFonts w:ascii="Times" w:eastAsia="맑은 고딕" w:hAnsi="Times" w:cs="Times"/>
        </w:rPr>
        <w:t xml:space="preserve"> cycling </w:t>
      </w:r>
      <w:r w:rsidR="00467FFA">
        <w:rPr>
          <w:rFonts w:ascii="Times" w:eastAsia="맑은 고딕" w:hAnsi="Times" w:cs="Times"/>
        </w:rPr>
        <w:t xml:space="preserve">especially </w:t>
      </w:r>
      <w:r w:rsidR="00E519AA">
        <w:rPr>
          <w:rFonts w:ascii="Times" w:eastAsia="맑은 고딕" w:hAnsi="Times" w:cs="Times"/>
        </w:rPr>
        <w:t xml:space="preserve">when the </w:t>
      </w:r>
      <w:r w:rsidR="005E7911">
        <w:rPr>
          <w:rFonts w:ascii="Times" w:eastAsia="맑은 고딕" w:hAnsi="Times" w:cs="Times"/>
        </w:rPr>
        <w:t xml:space="preserve">CCE </w:t>
      </w:r>
      <w:r w:rsidR="00467FFA">
        <w:rPr>
          <w:rFonts w:ascii="Times" w:eastAsia="맑은 고딕" w:hAnsi="Times" w:cs="Times"/>
        </w:rPr>
        <w:t>aggregation level</w:t>
      </w:r>
      <w:r w:rsidR="00E519AA">
        <w:rPr>
          <w:rFonts w:ascii="Times" w:eastAsia="맑은 고딕" w:hAnsi="Times" w:cs="Times"/>
        </w:rPr>
        <w:t xml:space="preserve"> is low and/or the channel delay spread is small.</w:t>
      </w:r>
    </w:p>
    <w:p w14:paraId="79DE0EE3" w14:textId="0E2DFCF6" w:rsidR="002610A5" w:rsidRPr="001E1E57" w:rsidRDefault="00E519AA" w:rsidP="00D5787B">
      <w:pPr>
        <w:wordWrap/>
        <w:spacing w:after="120"/>
        <w:rPr>
          <w:rFonts w:ascii="Times" w:eastAsia="맑은 고딕" w:hAnsi="Times" w:cs="Times" w:hint="eastAsia"/>
        </w:rPr>
      </w:pPr>
      <w:r w:rsidRPr="005A59D7">
        <w:rPr>
          <w:rFonts w:ascii="Times" w:eastAsia="맑은 고딕" w:hAnsi="Times" w:cs="Times" w:hint="eastAsia"/>
          <w:b/>
        </w:rPr>
        <w:t>Observation 2</w:t>
      </w:r>
      <w:r>
        <w:rPr>
          <w:rFonts w:ascii="Times" w:eastAsia="맑은 고딕" w:hAnsi="Times" w:cs="Times" w:hint="eastAsia"/>
        </w:rPr>
        <w:t xml:space="preserve">: </w:t>
      </w:r>
      <w:r w:rsidR="005A59D7">
        <w:rPr>
          <w:rFonts w:ascii="Times" w:eastAsia="맑은 고딕" w:hAnsi="Times" w:cs="Times"/>
        </w:rPr>
        <w:t>For moderate and high channel delay spreads, t</w:t>
      </w:r>
      <w:r>
        <w:rPr>
          <w:rFonts w:ascii="Times" w:eastAsia="맑은 고딕" w:hAnsi="Times" w:cs="Times" w:hint="eastAsia"/>
        </w:rPr>
        <w:t xml:space="preserve">he performance of 1-port </w:t>
      </w:r>
      <w:proofErr w:type="spellStart"/>
      <w:r>
        <w:rPr>
          <w:rFonts w:ascii="Times" w:eastAsia="맑은 고딕" w:hAnsi="Times" w:cs="Times" w:hint="eastAsia"/>
        </w:rPr>
        <w:t>precoder</w:t>
      </w:r>
      <w:proofErr w:type="spellEnd"/>
      <w:r>
        <w:rPr>
          <w:rFonts w:ascii="Times" w:eastAsia="맑은 고딕" w:hAnsi="Times" w:cs="Times" w:hint="eastAsia"/>
        </w:rPr>
        <w:t xml:space="preserve"> cycling i</w:t>
      </w:r>
      <w:r w:rsidR="005A59D7">
        <w:rPr>
          <w:rFonts w:ascii="Times" w:eastAsia="맑은 고딕" w:hAnsi="Times" w:cs="Times" w:hint="eastAsia"/>
        </w:rPr>
        <w:t>s comparable to that of SFBC with high</w:t>
      </w:r>
      <w:r>
        <w:rPr>
          <w:rFonts w:ascii="Times" w:eastAsia="맑은 고딕" w:hAnsi="Times" w:cs="Times" w:hint="eastAsia"/>
        </w:rPr>
        <w:t xml:space="preserve"> </w:t>
      </w:r>
      <w:r w:rsidR="005E7911">
        <w:rPr>
          <w:rFonts w:ascii="Times" w:eastAsia="맑은 고딕" w:hAnsi="Times" w:cs="Times"/>
        </w:rPr>
        <w:t xml:space="preserve">CCE </w:t>
      </w:r>
      <w:r w:rsidR="005D30EE">
        <w:rPr>
          <w:rFonts w:ascii="Times" w:eastAsia="맑은 고딕" w:hAnsi="Times" w:cs="Times"/>
        </w:rPr>
        <w:t>aggregation level</w:t>
      </w:r>
      <w:r w:rsidR="005A59D7">
        <w:rPr>
          <w:rFonts w:ascii="Times" w:eastAsia="맑은 고딕" w:hAnsi="Times" w:cs="Times"/>
        </w:rPr>
        <w:t xml:space="preserve">s, </w:t>
      </w:r>
      <w:r w:rsidR="005D30EE">
        <w:rPr>
          <w:rFonts w:ascii="Times" w:eastAsia="맑은 고딕" w:hAnsi="Times" w:cs="Times"/>
        </w:rPr>
        <w:t>i.e</w:t>
      </w:r>
      <w:r w:rsidR="005A59D7">
        <w:rPr>
          <w:rFonts w:ascii="Times" w:eastAsia="맑은 고딕" w:hAnsi="Times" w:cs="Times"/>
        </w:rPr>
        <w:t>., L=4 and 8.</w:t>
      </w:r>
    </w:p>
    <w:p w14:paraId="628B28A8" w14:textId="12D1D9FC" w:rsidR="00C15800" w:rsidRDefault="00C15800" w:rsidP="00C15800">
      <w:pPr>
        <w:pStyle w:val="4"/>
      </w:pPr>
      <w:r>
        <w:rPr>
          <w:rFonts w:hint="eastAsia"/>
        </w:rPr>
        <w:lastRenderedPageBreak/>
        <w:t>Distributed transmission</w:t>
      </w:r>
    </w:p>
    <w:p w14:paraId="0FA39D2F" w14:textId="72B098D9" w:rsidR="00C15800" w:rsidRDefault="00C15800" w:rsidP="00D5787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drawing>
          <wp:inline distT="0" distB="0" distL="0" distR="0" wp14:anchorId="6E8A9B2C" wp14:editId="01C4A172">
            <wp:extent cx="2882188" cy="2162106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ig4-1(distributed_20).em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3365" cy="2177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28EC">
        <w:rPr>
          <w:rFonts w:ascii="Times" w:eastAsia="맑은 고딕" w:hAnsi="Times" w:cs="Times"/>
          <w:noProof/>
        </w:rPr>
        <w:drawing>
          <wp:inline distT="0" distB="0" distL="0" distR="0" wp14:anchorId="7BE4AC19" wp14:editId="135D7611">
            <wp:extent cx="2860244" cy="2145645"/>
            <wp:effectExtent l="0" t="0" r="0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4-2(distributed_60).em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7554" cy="2166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DBF53" w14:textId="60D76297" w:rsidR="002610A5" w:rsidRDefault="002610A5" w:rsidP="002610A5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 xml:space="preserve">         </w:t>
      </w:r>
      <w:r>
        <w:rPr>
          <w:rFonts w:ascii="Times" w:eastAsia="맑은 고딕" w:hAnsi="Times" w:cs="Times" w:hint="eastAsia"/>
        </w:rPr>
        <w:t>(</w:t>
      </w:r>
      <w:proofErr w:type="gramStart"/>
      <w:r>
        <w:rPr>
          <w:rFonts w:ascii="Times" w:eastAsia="맑은 고딕" w:hAnsi="Times" w:cs="Times" w:hint="eastAsia"/>
        </w:rPr>
        <w:t>a</w:t>
      </w:r>
      <w:proofErr w:type="gramEnd"/>
      <w:r>
        <w:rPr>
          <w:rFonts w:ascii="Times" w:eastAsia="맑은 고딕" w:hAnsi="Times" w:cs="Times" w:hint="eastAsia"/>
        </w:rPr>
        <w:t xml:space="preserve">) </w:t>
      </w:r>
      <w:r>
        <w:rPr>
          <w:rFonts w:ascii="Times" w:eastAsia="맑은 고딕" w:hAnsi="Times" w:cs="Times"/>
        </w:rPr>
        <w:t xml:space="preserve">20 bits payload (4 REGs/CCE)                   </w:t>
      </w:r>
      <w:r>
        <w:rPr>
          <w:rFonts w:ascii="Times" w:eastAsia="맑은 고딕" w:hAnsi="Times" w:cs="Times" w:hint="eastAsia"/>
        </w:rPr>
        <w:t xml:space="preserve">(b) </w:t>
      </w:r>
      <w:r>
        <w:rPr>
          <w:rFonts w:ascii="Times" w:eastAsia="맑은 고딕" w:hAnsi="Times" w:cs="Times"/>
        </w:rPr>
        <w:t>60 bits payload (6 REGs/CCE)</w:t>
      </w:r>
    </w:p>
    <w:p w14:paraId="3092B013" w14:textId="1B58038B" w:rsidR="00C15800" w:rsidRPr="002610A5" w:rsidRDefault="002610A5" w:rsidP="002610A5">
      <w:pPr>
        <w:wordWrap/>
        <w:spacing w:after="24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>
        <w:rPr>
          <w:rFonts w:ascii="Times" w:eastAsia="맑은 고딕" w:hAnsi="Times" w:cs="Times"/>
          <w:b/>
        </w:rPr>
        <w:t>4</w:t>
      </w:r>
      <w:r w:rsidRPr="00C62762">
        <w:rPr>
          <w:rFonts w:ascii="Times" w:eastAsia="맑은 고딕" w:hAnsi="Times" w:cs="Times" w:hint="eastAsia"/>
          <w:b/>
        </w:rPr>
        <w:t xml:space="preserve">. BLER of </w:t>
      </w:r>
      <w:proofErr w:type="spellStart"/>
      <w:r w:rsidRPr="00C62762">
        <w:rPr>
          <w:rFonts w:ascii="Times" w:eastAsia="맑은 고딕" w:hAnsi="Times" w:cs="Times" w:hint="eastAsia"/>
          <w:b/>
        </w:rPr>
        <w:t>TxD</w:t>
      </w:r>
      <w:proofErr w:type="spellEnd"/>
      <w:r w:rsidRPr="00C62762">
        <w:rPr>
          <w:rFonts w:ascii="Times" w:eastAsia="맑은 고딕" w:hAnsi="Times" w:cs="Times" w:hint="eastAsia"/>
          <w:b/>
        </w:rPr>
        <w:t xml:space="preserve"> schemes </w:t>
      </w:r>
      <w:r>
        <w:rPr>
          <w:rFonts w:ascii="Times" w:eastAsia="맑은 고딕" w:hAnsi="Times" w:cs="Times"/>
          <w:b/>
        </w:rPr>
        <w:t>in TDL-C 30ns, distributed PRB</w:t>
      </w:r>
    </w:p>
    <w:p w14:paraId="1327733B" w14:textId="5A2DF4A9" w:rsidR="00C15800" w:rsidRDefault="00C15800" w:rsidP="00D5787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  <w:noProof/>
        </w:rPr>
        <w:drawing>
          <wp:inline distT="0" distB="0" distL="0" distR="0" wp14:anchorId="3FE4E7A3" wp14:editId="6F2E9C70">
            <wp:extent cx="2896819" cy="2173081"/>
            <wp:effectExtent l="0" t="0" r="0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ig5-1(distributed_20).emf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7418" cy="2188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28EC">
        <w:rPr>
          <w:rFonts w:ascii="Times" w:eastAsia="맑은 고딕" w:hAnsi="Times" w:cs="Times"/>
          <w:noProof/>
        </w:rPr>
        <w:drawing>
          <wp:inline distT="0" distB="0" distL="0" distR="0" wp14:anchorId="300FE790" wp14:editId="0E4245B6">
            <wp:extent cx="2896819" cy="2173082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5-2(distributed_60).emf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2757" cy="2185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A5224" w14:textId="38181E08" w:rsidR="002610A5" w:rsidRDefault="002610A5" w:rsidP="002610A5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 xml:space="preserve">         </w:t>
      </w:r>
      <w:r>
        <w:rPr>
          <w:rFonts w:ascii="Times" w:eastAsia="맑은 고딕" w:hAnsi="Times" w:cs="Times" w:hint="eastAsia"/>
        </w:rPr>
        <w:t>(</w:t>
      </w:r>
      <w:proofErr w:type="gramStart"/>
      <w:r>
        <w:rPr>
          <w:rFonts w:ascii="Times" w:eastAsia="맑은 고딕" w:hAnsi="Times" w:cs="Times" w:hint="eastAsia"/>
        </w:rPr>
        <w:t>a</w:t>
      </w:r>
      <w:proofErr w:type="gramEnd"/>
      <w:r>
        <w:rPr>
          <w:rFonts w:ascii="Times" w:eastAsia="맑은 고딕" w:hAnsi="Times" w:cs="Times" w:hint="eastAsia"/>
        </w:rPr>
        <w:t xml:space="preserve">) </w:t>
      </w:r>
      <w:r>
        <w:rPr>
          <w:rFonts w:ascii="Times" w:eastAsia="맑은 고딕" w:hAnsi="Times" w:cs="Times"/>
        </w:rPr>
        <w:t xml:space="preserve">20 bits payload (4 REGs/CCE)                   </w:t>
      </w:r>
      <w:r>
        <w:rPr>
          <w:rFonts w:ascii="Times" w:eastAsia="맑은 고딕" w:hAnsi="Times" w:cs="Times" w:hint="eastAsia"/>
        </w:rPr>
        <w:t xml:space="preserve">(b) </w:t>
      </w:r>
      <w:r>
        <w:rPr>
          <w:rFonts w:ascii="Times" w:eastAsia="맑은 고딕" w:hAnsi="Times" w:cs="Times"/>
        </w:rPr>
        <w:t>60 bits payload (6 REGs/CCE)</w:t>
      </w:r>
    </w:p>
    <w:p w14:paraId="4B830458" w14:textId="6733FA47" w:rsidR="002610A5" w:rsidRPr="002610A5" w:rsidRDefault="002610A5" w:rsidP="002610A5">
      <w:pPr>
        <w:wordWrap/>
        <w:spacing w:after="24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>
        <w:rPr>
          <w:rFonts w:ascii="Times" w:eastAsia="맑은 고딕" w:hAnsi="Times" w:cs="Times"/>
          <w:b/>
        </w:rPr>
        <w:t>5</w:t>
      </w:r>
      <w:r w:rsidRPr="00C62762">
        <w:rPr>
          <w:rFonts w:ascii="Times" w:eastAsia="맑은 고딕" w:hAnsi="Times" w:cs="Times" w:hint="eastAsia"/>
          <w:b/>
        </w:rPr>
        <w:t xml:space="preserve">. BLER of </w:t>
      </w:r>
      <w:proofErr w:type="spellStart"/>
      <w:r w:rsidRPr="00C62762">
        <w:rPr>
          <w:rFonts w:ascii="Times" w:eastAsia="맑은 고딕" w:hAnsi="Times" w:cs="Times" w:hint="eastAsia"/>
          <w:b/>
        </w:rPr>
        <w:t>TxD</w:t>
      </w:r>
      <w:proofErr w:type="spellEnd"/>
      <w:r w:rsidRPr="00C62762">
        <w:rPr>
          <w:rFonts w:ascii="Times" w:eastAsia="맑은 고딕" w:hAnsi="Times" w:cs="Times" w:hint="eastAsia"/>
          <w:b/>
        </w:rPr>
        <w:t xml:space="preserve"> schemes </w:t>
      </w:r>
      <w:r>
        <w:rPr>
          <w:rFonts w:ascii="Times" w:eastAsia="맑은 고딕" w:hAnsi="Times" w:cs="Times"/>
          <w:b/>
        </w:rPr>
        <w:t>in TDL-C 300ns, distributed PRB</w:t>
      </w:r>
    </w:p>
    <w:p w14:paraId="713BBA52" w14:textId="048C38E2" w:rsidR="00C15800" w:rsidRDefault="00C15800" w:rsidP="00D5787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  <w:noProof/>
        </w:rPr>
        <w:drawing>
          <wp:inline distT="0" distB="0" distL="0" distR="0" wp14:anchorId="5008DD65" wp14:editId="09B1EEF7">
            <wp:extent cx="2918764" cy="2189544"/>
            <wp:effectExtent l="0" t="0" r="0" b="127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ig6-1(distributed_20).emf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6787" cy="2203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28EC">
        <w:rPr>
          <w:rFonts w:ascii="Times" w:eastAsia="맑은 고딕" w:hAnsi="Times" w:cs="Times"/>
          <w:noProof/>
        </w:rPr>
        <w:drawing>
          <wp:inline distT="0" distB="0" distL="0" distR="0" wp14:anchorId="126EDF77" wp14:editId="726E6CB3">
            <wp:extent cx="2918680" cy="2189480"/>
            <wp:effectExtent l="0" t="0" r="0" b="127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ig6-2(distributed_60).emf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944" cy="2212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F1D1C" w14:textId="46231901" w:rsidR="002610A5" w:rsidRDefault="002610A5" w:rsidP="002610A5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 xml:space="preserve">         </w:t>
      </w:r>
      <w:r>
        <w:rPr>
          <w:rFonts w:ascii="Times" w:eastAsia="맑은 고딕" w:hAnsi="Times" w:cs="Times" w:hint="eastAsia"/>
        </w:rPr>
        <w:t>(</w:t>
      </w:r>
      <w:proofErr w:type="gramStart"/>
      <w:r>
        <w:rPr>
          <w:rFonts w:ascii="Times" w:eastAsia="맑은 고딕" w:hAnsi="Times" w:cs="Times" w:hint="eastAsia"/>
        </w:rPr>
        <w:t>a</w:t>
      </w:r>
      <w:proofErr w:type="gramEnd"/>
      <w:r>
        <w:rPr>
          <w:rFonts w:ascii="Times" w:eastAsia="맑은 고딕" w:hAnsi="Times" w:cs="Times" w:hint="eastAsia"/>
        </w:rPr>
        <w:t xml:space="preserve">) </w:t>
      </w:r>
      <w:r>
        <w:rPr>
          <w:rFonts w:ascii="Times" w:eastAsia="맑은 고딕" w:hAnsi="Times" w:cs="Times"/>
        </w:rPr>
        <w:t xml:space="preserve">20 bits payload (4 REGs/CCE)                   </w:t>
      </w:r>
      <w:r>
        <w:rPr>
          <w:rFonts w:ascii="Times" w:eastAsia="맑은 고딕" w:hAnsi="Times" w:cs="Times" w:hint="eastAsia"/>
        </w:rPr>
        <w:t xml:space="preserve">(b) </w:t>
      </w:r>
      <w:r>
        <w:rPr>
          <w:rFonts w:ascii="Times" w:eastAsia="맑은 고딕" w:hAnsi="Times" w:cs="Times"/>
        </w:rPr>
        <w:t>60 bits payload (6 REGs/CCE)</w:t>
      </w:r>
    </w:p>
    <w:p w14:paraId="51BC972F" w14:textId="04BFF833" w:rsidR="002610A5" w:rsidRPr="00C62762" w:rsidRDefault="002610A5" w:rsidP="002610A5">
      <w:pPr>
        <w:wordWrap/>
        <w:spacing w:after="24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>
        <w:rPr>
          <w:rFonts w:ascii="Times" w:eastAsia="맑은 고딕" w:hAnsi="Times" w:cs="Times"/>
          <w:b/>
        </w:rPr>
        <w:t>6</w:t>
      </w:r>
      <w:r w:rsidRPr="00C62762">
        <w:rPr>
          <w:rFonts w:ascii="Times" w:eastAsia="맑은 고딕" w:hAnsi="Times" w:cs="Times" w:hint="eastAsia"/>
          <w:b/>
        </w:rPr>
        <w:t xml:space="preserve">. BLER of </w:t>
      </w:r>
      <w:proofErr w:type="spellStart"/>
      <w:r w:rsidRPr="00C62762">
        <w:rPr>
          <w:rFonts w:ascii="Times" w:eastAsia="맑은 고딕" w:hAnsi="Times" w:cs="Times" w:hint="eastAsia"/>
          <w:b/>
        </w:rPr>
        <w:t>TxD</w:t>
      </w:r>
      <w:proofErr w:type="spellEnd"/>
      <w:r w:rsidRPr="00C62762">
        <w:rPr>
          <w:rFonts w:ascii="Times" w:eastAsia="맑은 고딕" w:hAnsi="Times" w:cs="Times" w:hint="eastAsia"/>
          <w:b/>
        </w:rPr>
        <w:t xml:space="preserve"> schemes </w:t>
      </w:r>
      <w:r>
        <w:rPr>
          <w:rFonts w:ascii="Times" w:eastAsia="맑은 고딕" w:hAnsi="Times" w:cs="Times"/>
          <w:b/>
        </w:rPr>
        <w:t>in TDL-C 1000ns, distributed PRB</w:t>
      </w:r>
    </w:p>
    <w:p w14:paraId="03758B6C" w14:textId="2C37121A" w:rsidR="005D10EB" w:rsidRDefault="005D10EB" w:rsidP="005D10E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lastRenderedPageBreak/>
        <w:t>Fig</w:t>
      </w:r>
      <w:r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 w:hint="eastAsia"/>
        </w:rPr>
        <w:t xml:space="preserve">. </w:t>
      </w:r>
      <w:r>
        <w:rPr>
          <w:rFonts w:ascii="Times" w:eastAsia="맑은 고딕" w:hAnsi="Times" w:cs="Times"/>
        </w:rPr>
        <w:t>4~6</w:t>
      </w:r>
      <w:r w:rsidR="00E519AA">
        <w:rPr>
          <w:rFonts w:ascii="Times" w:eastAsia="맑은 고딕" w:hAnsi="Times" w:cs="Times" w:hint="eastAsia"/>
        </w:rPr>
        <w:t xml:space="preserve"> show</w:t>
      </w:r>
      <w:r>
        <w:rPr>
          <w:rFonts w:ascii="Times" w:eastAsia="맑은 고딕" w:hAnsi="Times" w:cs="Times" w:hint="eastAsia"/>
        </w:rPr>
        <w:t xml:space="preserve"> the BLER </w:t>
      </w:r>
      <w:r w:rsidR="00E519AA">
        <w:rPr>
          <w:rFonts w:ascii="Times" w:eastAsia="맑은 고딕" w:hAnsi="Times" w:cs="Times"/>
        </w:rPr>
        <w:t>results</w:t>
      </w:r>
      <w:r>
        <w:rPr>
          <w:rFonts w:ascii="Times" w:eastAsia="맑은 고딕" w:hAnsi="Times" w:cs="Times" w:hint="eastAsia"/>
        </w:rPr>
        <w:t xml:space="preserve"> </w:t>
      </w:r>
      <w:r w:rsidR="00E519AA">
        <w:rPr>
          <w:rFonts w:ascii="Times" w:eastAsia="맑은 고딕" w:hAnsi="Times" w:cs="Times"/>
        </w:rPr>
        <w:t>in the same environment as Figs. 1~3 except that the PDCCH is allocated on distributed PRBs over 10 MHz bandwidth.</w:t>
      </w:r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 xml:space="preserve">The allocated PRB indices are [0:8:24], [0:4:28], [0:2:30], and [0:1:31] for AL=1, 2, 4, and 8, respectively. The same tendency is observed </w:t>
      </w:r>
      <w:r w:rsidR="005A59D7">
        <w:rPr>
          <w:rFonts w:ascii="Times" w:eastAsia="맑은 고딕" w:hAnsi="Times" w:cs="Times"/>
        </w:rPr>
        <w:t>here</w:t>
      </w:r>
      <w:r>
        <w:rPr>
          <w:rFonts w:ascii="Times" w:eastAsia="맑은 고딕" w:hAnsi="Times" w:cs="Times"/>
        </w:rPr>
        <w:t xml:space="preserve">, i.e., SFBC </w:t>
      </w:r>
      <w:r w:rsidR="005A59D7">
        <w:rPr>
          <w:rFonts w:ascii="Times" w:eastAsia="맑은 고딕" w:hAnsi="Times" w:cs="Times"/>
        </w:rPr>
        <w:t xml:space="preserve">always </w:t>
      </w:r>
      <w:r>
        <w:rPr>
          <w:rFonts w:ascii="Times" w:eastAsia="맑은 고딕" w:hAnsi="Times" w:cs="Times"/>
        </w:rPr>
        <w:t xml:space="preserve">outperforms </w:t>
      </w:r>
      <w:r w:rsidR="005A59D7">
        <w:rPr>
          <w:rFonts w:ascii="Times" w:eastAsia="맑은 고딕" w:hAnsi="Times" w:cs="Times"/>
        </w:rPr>
        <w:t>1</w:t>
      </w:r>
      <w:r>
        <w:rPr>
          <w:rFonts w:ascii="Times" w:eastAsia="맑은 고딕" w:hAnsi="Times" w:cs="Times"/>
        </w:rPr>
        <w:t xml:space="preserve">-port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 </w:t>
      </w:r>
      <w:r w:rsidR="005A59D7">
        <w:rPr>
          <w:rFonts w:ascii="Times" w:eastAsia="맑은 고딕" w:hAnsi="Times" w:cs="Times"/>
        </w:rPr>
        <w:t xml:space="preserve">and the performance gap increases when the code rate is high </w:t>
      </w:r>
      <w:r w:rsidR="0068070B">
        <w:rPr>
          <w:rFonts w:ascii="Times" w:eastAsia="맑은 고딕" w:hAnsi="Times" w:cs="Times"/>
        </w:rPr>
        <w:t>or</w:t>
      </w:r>
      <w:r w:rsidR="005A59D7">
        <w:rPr>
          <w:rFonts w:ascii="Times" w:eastAsia="맑은 고딕" w:hAnsi="Times" w:cs="Times"/>
        </w:rPr>
        <w:t xml:space="preserve"> the channel coherence bandwidth is large.</w:t>
      </w:r>
    </w:p>
    <w:p w14:paraId="68D419AF" w14:textId="092A33BF" w:rsidR="005D10EB" w:rsidRDefault="005D10EB" w:rsidP="005D10EB">
      <w:pPr>
        <w:wordWrap/>
        <w:spacing w:after="120"/>
        <w:rPr>
          <w:rFonts w:ascii="Times" w:eastAsia="맑은 고딕" w:hAnsi="Times" w:cs="Times"/>
        </w:rPr>
      </w:pPr>
      <w:r w:rsidRPr="005D10EB">
        <w:rPr>
          <w:rFonts w:ascii="Times" w:eastAsia="맑은 고딕" w:hAnsi="Times" w:cs="Times"/>
          <w:b/>
        </w:rPr>
        <w:t xml:space="preserve">Observation </w:t>
      </w:r>
      <w:r w:rsidR="0068070B">
        <w:rPr>
          <w:rFonts w:ascii="Times" w:eastAsia="맑은 고딕" w:hAnsi="Times" w:cs="Times"/>
          <w:b/>
        </w:rPr>
        <w:t>3</w:t>
      </w:r>
      <w:r>
        <w:rPr>
          <w:rFonts w:ascii="Times" w:eastAsia="맑은 고딕" w:hAnsi="Times" w:cs="Times"/>
        </w:rPr>
        <w:t>:</w:t>
      </w:r>
      <w:r w:rsidR="0068070B">
        <w:rPr>
          <w:rFonts w:ascii="Times" w:eastAsia="맑은 고딕" w:hAnsi="Times" w:cs="Times"/>
        </w:rPr>
        <w:t xml:space="preserve"> For distributed PDCCH transmission, SFBC provides better </w:t>
      </w:r>
      <w:r w:rsidR="005D30EE">
        <w:rPr>
          <w:rFonts w:ascii="Times" w:eastAsia="맑은 고딕" w:hAnsi="Times" w:cs="Times"/>
        </w:rPr>
        <w:t xml:space="preserve">BLER </w:t>
      </w:r>
      <w:r w:rsidR="0068070B">
        <w:rPr>
          <w:rFonts w:ascii="Times" w:eastAsia="맑은 고딕" w:hAnsi="Times" w:cs="Times"/>
        </w:rPr>
        <w:t xml:space="preserve">performance than 1-port </w:t>
      </w:r>
      <w:proofErr w:type="spellStart"/>
      <w:r w:rsidR="0068070B">
        <w:rPr>
          <w:rFonts w:ascii="Times" w:eastAsia="맑은 고딕" w:hAnsi="Times" w:cs="Times"/>
        </w:rPr>
        <w:t>precoder</w:t>
      </w:r>
      <w:proofErr w:type="spellEnd"/>
      <w:r w:rsidR="0068070B">
        <w:rPr>
          <w:rFonts w:ascii="Times" w:eastAsia="맑은 고딕" w:hAnsi="Times" w:cs="Times"/>
        </w:rPr>
        <w:t xml:space="preserve"> cycling </w:t>
      </w:r>
      <w:r w:rsidR="005D30EE">
        <w:rPr>
          <w:rFonts w:ascii="Times" w:eastAsia="맑은 고딕" w:hAnsi="Times" w:cs="Times"/>
        </w:rPr>
        <w:t xml:space="preserve">especially </w:t>
      </w:r>
      <w:r w:rsidR="0068070B">
        <w:rPr>
          <w:rFonts w:ascii="Times" w:eastAsia="맑은 고딕" w:hAnsi="Times" w:cs="Times"/>
        </w:rPr>
        <w:t xml:space="preserve">when the </w:t>
      </w:r>
      <w:r w:rsidR="005D30EE">
        <w:rPr>
          <w:rFonts w:ascii="Times" w:eastAsia="맑은 고딕" w:hAnsi="Times" w:cs="Times"/>
        </w:rPr>
        <w:t>CCE aggregation level</w:t>
      </w:r>
      <w:r w:rsidR="0068070B">
        <w:rPr>
          <w:rFonts w:ascii="Times" w:eastAsia="맑은 고딕" w:hAnsi="Times" w:cs="Times"/>
        </w:rPr>
        <w:t xml:space="preserve"> is low and/or the channel delay spread is small.</w:t>
      </w:r>
    </w:p>
    <w:p w14:paraId="61B2B144" w14:textId="77777777" w:rsidR="00C15800" w:rsidRPr="005D10EB" w:rsidRDefault="00C15800" w:rsidP="00D5787B">
      <w:pPr>
        <w:wordWrap/>
        <w:spacing w:after="120"/>
        <w:rPr>
          <w:rFonts w:ascii="Times" w:eastAsia="맑은 고딕" w:hAnsi="Times" w:cs="Times"/>
        </w:rPr>
      </w:pPr>
    </w:p>
    <w:p w14:paraId="1CA3B370" w14:textId="4F279046" w:rsidR="000875C5" w:rsidRDefault="000875C5" w:rsidP="000875C5">
      <w:pPr>
        <w:pStyle w:val="4"/>
      </w:pPr>
      <w:r>
        <w:rPr>
          <w:rFonts w:hint="eastAsia"/>
        </w:rPr>
        <w:t>Effect of delay spread</w:t>
      </w:r>
    </w:p>
    <w:p w14:paraId="0BF899B3" w14:textId="79DD70A0" w:rsidR="000F35F2" w:rsidRPr="000F35F2" w:rsidRDefault="00C15800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drawing>
          <wp:inline distT="0" distB="0" distL="0" distR="0" wp14:anchorId="5529A427" wp14:editId="6BAD9B07">
            <wp:extent cx="2935576" cy="2202155"/>
            <wp:effectExtent l="0" t="0" r="0" b="8255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fig7-1(sfbc_localized).emf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7731" cy="221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" w:eastAsia="맑은 고딕" w:hAnsi="Times" w:cs="Times"/>
          <w:noProof/>
        </w:rPr>
        <w:drawing>
          <wp:inline distT="0" distB="0" distL="0" distR="0" wp14:anchorId="3F3690ED" wp14:editId="08B6A95C">
            <wp:extent cx="2958772" cy="2219556"/>
            <wp:effectExtent l="0" t="0" r="0" b="9525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ig7-2(sfbc_distributed).emf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5268" cy="223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21D16" w14:textId="7DE6AF4E" w:rsidR="000875C5" w:rsidRPr="00DE334E" w:rsidRDefault="00DE334E" w:rsidP="00DE334E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 </w:t>
      </w:r>
      <w:r w:rsidRPr="00DE334E">
        <w:rPr>
          <w:rFonts w:ascii="Times" w:eastAsia="맑은 고딕" w:hAnsi="Times" w:cs="Times"/>
        </w:rPr>
        <w:t xml:space="preserve">          </w:t>
      </w:r>
      <w:r>
        <w:rPr>
          <w:rFonts w:ascii="Times" w:eastAsia="맑은 고딕" w:hAnsi="Times" w:cs="Times"/>
        </w:rPr>
        <w:t xml:space="preserve">     (a) </w:t>
      </w:r>
      <w:r w:rsidRPr="00DE334E">
        <w:rPr>
          <w:rFonts w:ascii="Times" w:eastAsia="맑은 고딕" w:hAnsi="Times" w:cs="Times"/>
        </w:rPr>
        <w:t>Localized PRB</w:t>
      </w:r>
      <w:r w:rsidR="000875C5" w:rsidRPr="00DE334E">
        <w:rPr>
          <w:rFonts w:ascii="Times" w:eastAsia="맑은 고딕" w:hAnsi="Times" w:cs="Times"/>
        </w:rPr>
        <w:t xml:space="preserve">                               </w:t>
      </w:r>
      <w:r w:rsidR="000875C5" w:rsidRPr="00DE334E">
        <w:rPr>
          <w:rFonts w:ascii="Times" w:eastAsia="맑은 고딕" w:hAnsi="Times" w:cs="Times" w:hint="eastAsia"/>
        </w:rPr>
        <w:t>(b)</w:t>
      </w:r>
      <w:r w:rsidR="000875C5" w:rsidRPr="00DE334E">
        <w:rPr>
          <w:rFonts w:ascii="Times" w:eastAsia="맑은 고딕" w:hAnsi="Times" w:cs="Times"/>
        </w:rPr>
        <w:t xml:space="preserve"> </w:t>
      </w:r>
      <w:r w:rsidRPr="00DE334E">
        <w:rPr>
          <w:rFonts w:ascii="Times" w:eastAsia="맑은 고딕" w:hAnsi="Times" w:cs="Times"/>
        </w:rPr>
        <w:t>Distributed PRB</w:t>
      </w:r>
    </w:p>
    <w:p w14:paraId="0FD60190" w14:textId="48D3E55F" w:rsidR="00D800CD" w:rsidRPr="00C928EC" w:rsidRDefault="000875C5" w:rsidP="00C928EC">
      <w:pPr>
        <w:wordWrap/>
        <w:spacing w:after="240"/>
        <w:jc w:val="center"/>
        <w:rPr>
          <w:rFonts w:ascii="Times" w:eastAsia="맑은 고딕" w:hAnsi="Times" w:cs="Times"/>
          <w:b/>
        </w:rPr>
      </w:pPr>
      <w:r w:rsidRPr="000875C5">
        <w:rPr>
          <w:rFonts w:ascii="Times" w:eastAsia="맑은 고딕" w:hAnsi="Times" w:cs="Times" w:hint="eastAsia"/>
          <w:b/>
        </w:rPr>
        <w:t xml:space="preserve">Fig. </w:t>
      </w:r>
      <w:r w:rsidR="00C15800">
        <w:rPr>
          <w:rFonts w:ascii="Times" w:eastAsia="맑은 고딕" w:hAnsi="Times" w:cs="Times"/>
          <w:b/>
        </w:rPr>
        <w:t>7</w:t>
      </w:r>
      <w:r w:rsidRPr="000875C5">
        <w:rPr>
          <w:rFonts w:ascii="Times" w:eastAsia="맑은 고딕" w:hAnsi="Times" w:cs="Times" w:hint="eastAsia"/>
          <w:b/>
        </w:rPr>
        <w:t xml:space="preserve">. BLER of </w:t>
      </w:r>
      <w:r w:rsidR="00C15800">
        <w:rPr>
          <w:rFonts w:ascii="Times" w:eastAsia="맑은 고딕" w:hAnsi="Times" w:cs="Times"/>
          <w:b/>
        </w:rPr>
        <w:t>SFBC</w:t>
      </w:r>
      <w:r>
        <w:rPr>
          <w:rFonts w:ascii="Times" w:eastAsia="맑은 고딕" w:hAnsi="Times" w:cs="Times"/>
          <w:b/>
        </w:rPr>
        <w:t xml:space="preserve"> over various delay spreads</w:t>
      </w:r>
    </w:p>
    <w:p w14:paraId="15E04796" w14:textId="4A7C08E7" w:rsidR="00DE334E" w:rsidRDefault="00DE334E" w:rsidP="000E70D9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drawing>
          <wp:inline distT="0" distB="0" distL="0" distR="0" wp14:anchorId="4711B691" wp14:editId="0DC33D74">
            <wp:extent cx="2939051" cy="2204762"/>
            <wp:effectExtent l="0" t="0" r="0" b="5080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fig8-1(pc_localized).emf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599" cy="2217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40A2">
        <w:rPr>
          <w:rFonts w:ascii="Times" w:eastAsia="맑은 고딕" w:hAnsi="Times" w:cs="Times"/>
          <w:noProof/>
        </w:rPr>
        <w:drawing>
          <wp:inline distT="0" distB="0" distL="0" distR="0" wp14:anchorId="136E5618" wp14:editId="329915E6">
            <wp:extent cx="2926080" cy="2195032"/>
            <wp:effectExtent l="0" t="0" r="762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g8-2(pc_distributed)_mod.emf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2513" cy="2229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C54E2" w14:textId="61E35E07" w:rsidR="00DE334E" w:rsidRPr="00DE334E" w:rsidRDefault="00DE334E" w:rsidP="00DE334E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 </w:t>
      </w:r>
      <w:r w:rsidRPr="00DE334E">
        <w:rPr>
          <w:rFonts w:ascii="Times" w:eastAsia="맑은 고딕" w:hAnsi="Times" w:cs="Times"/>
        </w:rPr>
        <w:t xml:space="preserve">  </w:t>
      </w:r>
      <w:r>
        <w:rPr>
          <w:rFonts w:ascii="Times" w:eastAsia="맑은 고딕" w:hAnsi="Times" w:cs="Times"/>
        </w:rPr>
        <w:t xml:space="preserve">             (a) </w:t>
      </w:r>
      <w:r w:rsidRPr="00DE334E">
        <w:rPr>
          <w:rFonts w:ascii="Times" w:eastAsia="맑은 고딕" w:hAnsi="Times" w:cs="Times"/>
        </w:rPr>
        <w:t xml:space="preserve">Localized PRB                               </w:t>
      </w:r>
      <w:r w:rsidRPr="00DE334E">
        <w:rPr>
          <w:rFonts w:ascii="Times" w:eastAsia="맑은 고딕" w:hAnsi="Times" w:cs="Times" w:hint="eastAsia"/>
        </w:rPr>
        <w:t>(b)</w:t>
      </w:r>
      <w:r w:rsidRPr="00DE334E">
        <w:rPr>
          <w:rFonts w:ascii="Times" w:eastAsia="맑은 고딕" w:hAnsi="Times" w:cs="Times"/>
        </w:rPr>
        <w:t xml:space="preserve"> Distributed PRB</w:t>
      </w:r>
    </w:p>
    <w:p w14:paraId="58270FE5" w14:textId="03852799" w:rsidR="00DE334E" w:rsidRPr="002610A5" w:rsidRDefault="00DE334E" w:rsidP="002610A5">
      <w:pPr>
        <w:wordWrap/>
        <w:spacing w:after="240"/>
        <w:jc w:val="center"/>
        <w:rPr>
          <w:rFonts w:ascii="Times" w:eastAsia="맑은 고딕" w:hAnsi="Times" w:cs="Times"/>
          <w:b/>
        </w:rPr>
      </w:pPr>
      <w:r w:rsidRPr="000875C5">
        <w:rPr>
          <w:rFonts w:ascii="Times" w:eastAsia="맑은 고딕" w:hAnsi="Times" w:cs="Times" w:hint="eastAsia"/>
          <w:b/>
        </w:rPr>
        <w:t xml:space="preserve">Fig. </w:t>
      </w:r>
      <w:r>
        <w:rPr>
          <w:rFonts w:ascii="Times" w:eastAsia="맑은 고딕" w:hAnsi="Times" w:cs="Times"/>
          <w:b/>
        </w:rPr>
        <w:t>8</w:t>
      </w:r>
      <w:r w:rsidRPr="000875C5">
        <w:rPr>
          <w:rFonts w:ascii="Times" w:eastAsia="맑은 고딕" w:hAnsi="Times" w:cs="Times" w:hint="eastAsia"/>
          <w:b/>
        </w:rPr>
        <w:t xml:space="preserve">. BLER of </w:t>
      </w:r>
      <w:r>
        <w:rPr>
          <w:rFonts w:ascii="Times" w:eastAsia="맑은 고딕" w:hAnsi="Times" w:cs="Times"/>
          <w:b/>
        </w:rPr>
        <w:t xml:space="preserve">1-port </w:t>
      </w:r>
      <w:proofErr w:type="spellStart"/>
      <w:r>
        <w:rPr>
          <w:rFonts w:ascii="Times" w:eastAsia="맑은 고딕" w:hAnsi="Times" w:cs="Times"/>
          <w:b/>
        </w:rPr>
        <w:t>precoder</w:t>
      </w:r>
      <w:proofErr w:type="spellEnd"/>
      <w:r>
        <w:rPr>
          <w:rFonts w:ascii="Times" w:eastAsia="맑은 고딕" w:hAnsi="Times" w:cs="Times"/>
          <w:b/>
        </w:rPr>
        <w:t xml:space="preserve"> cycling over various delay spreads</w:t>
      </w:r>
    </w:p>
    <w:p w14:paraId="623D94DF" w14:textId="6EEF92DD" w:rsidR="006A5D2E" w:rsidRDefault="00D5787B" w:rsidP="008F70F5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this section, the effect of </w:t>
      </w:r>
      <w:r w:rsidR="001E1E57">
        <w:rPr>
          <w:rFonts w:ascii="Times" w:eastAsia="맑은 고딕" w:hAnsi="Times" w:cs="Times"/>
        </w:rPr>
        <w:t xml:space="preserve">the channel </w:t>
      </w:r>
      <w:r>
        <w:rPr>
          <w:rFonts w:ascii="Times" w:eastAsia="맑은 고딕" w:hAnsi="Times" w:cs="Times" w:hint="eastAsia"/>
        </w:rPr>
        <w:t xml:space="preserve">delay spread is examined. </w:t>
      </w:r>
      <w:r>
        <w:rPr>
          <w:rFonts w:ascii="Times" w:eastAsia="맑은 고딕" w:hAnsi="Times" w:cs="Times"/>
        </w:rPr>
        <w:t xml:space="preserve">Fig. </w:t>
      </w:r>
      <w:r w:rsidR="001E1E57">
        <w:rPr>
          <w:rFonts w:ascii="Times" w:eastAsia="맑은 고딕" w:hAnsi="Times" w:cs="Times"/>
        </w:rPr>
        <w:t>7 and Fig. 8 show the</w:t>
      </w:r>
      <w:r>
        <w:rPr>
          <w:rFonts w:ascii="Times" w:eastAsia="맑은 고딕" w:hAnsi="Times" w:cs="Times"/>
        </w:rPr>
        <w:t xml:space="preserve"> BLER of SFBC and 1-port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</w:t>
      </w:r>
      <w:r w:rsidR="00385848">
        <w:rPr>
          <w:rFonts w:ascii="Times" w:eastAsia="맑은 고딕" w:hAnsi="Times" w:cs="Times"/>
        </w:rPr>
        <w:t xml:space="preserve"> with 3dB boost</w:t>
      </w:r>
      <w:r w:rsidR="001E1E57">
        <w:rPr>
          <w:rFonts w:ascii="Times" w:eastAsia="맑은 고딕" w:hAnsi="Times" w:cs="Times"/>
        </w:rPr>
        <w:t xml:space="preserve">, respectively, for </w:t>
      </w:r>
      <w:r>
        <w:rPr>
          <w:rFonts w:ascii="Times" w:eastAsia="맑은 고딕" w:hAnsi="Times" w:cs="Times"/>
        </w:rPr>
        <w:t xml:space="preserve">L=1, 2, 4, and 8 and delay scaling of 30ns, 300ns, and 1000ns. </w:t>
      </w:r>
      <w:r w:rsidR="008F70F5">
        <w:rPr>
          <w:rFonts w:ascii="Times" w:eastAsia="맑은 고딕" w:hAnsi="Times" w:cs="Times"/>
        </w:rPr>
        <w:t>It is observed that</w:t>
      </w:r>
      <w:r>
        <w:rPr>
          <w:rFonts w:ascii="Times" w:eastAsia="맑은 고딕" w:hAnsi="Times" w:cs="Times"/>
        </w:rPr>
        <w:t xml:space="preserve"> larger delay spread incurs performance degradation at </w:t>
      </w:r>
      <w:r w:rsidR="00334460">
        <w:rPr>
          <w:rFonts w:ascii="Times" w:eastAsia="맑은 고딕" w:hAnsi="Times" w:cs="Times"/>
        </w:rPr>
        <w:t xml:space="preserve">low SNR (or high </w:t>
      </w:r>
      <w:r>
        <w:rPr>
          <w:rFonts w:ascii="Times" w:eastAsia="맑은 고딕" w:hAnsi="Times" w:cs="Times"/>
        </w:rPr>
        <w:t xml:space="preserve">BLER </w:t>
      </w:r>
      <w:r w:rsidR="00334460">
        <w:rPr>
          <w:rFonts w:ascii="Times" w:eastAsia="맑은 고딕" w:hAnsi="Times" w:cs="Times"/>
        </w:rPr>
        <w:t>region)</w:t>
      </w:r>
      <w:r w:rsidR="008F70F5">
        <w:rPr>
          <w:rFonts w:ascii="Times" w:eastAsia="맑은 고딕" w:hAnsi="Times" w:cs="Times"/>
        </w:rPr>
        <w:t>. This is because</w:t>
      </w:r>
      <w:r>
        <w:rPr>
          <w:rFonts w:ascii="Times" w:eastAsia="맑은 고딕" w:hAnsi="Times" w:cs="Times"/>
        </w:rPr>
        <w:t xml:space="preserve"> the channel estimation accuracy is decreased </w:t>
      </w:r>
      <w:r w:rsidR="00334460">
        <w:rPr>
          <w:rFonts w:ascii="Times" w:eastAsia="맑은 고딕" w:hAnsi="Times" w:cs="Times"/>
        </w:rPr>
        <w:t xml:space="preserve">with the fixed DMRS density </w:t>
      </w:r>
      <w:r>
        <w:rPr>
          <w:rFonts w:ascii="Times" w:eastAsia="맑은 고딕" w:hAnsi="Times" w:cs="Times"/>
        </w:rPr>
        <w:t xml:space="preserve">due </w:t>
      </w:r>
      <w:r w:rsidR="00334460">
        <w:rPr>
          <w:rFonts w:ascii="Times" w:eastAsia="맑은 고딕" w:hAnsi="Times" w:cs="Times"/>
        </w:rPr>
        <w:t xml:space="preserve">to </w:t>
      </w:r>
      <w:r>
        <w:rPr>
          <w:rFonts w:ascii="Times" w:eastAsia="맑은 고딕" w:hAnsi="Times" w:cs="Times"/>
        </w:rPr>
        <w:t xml:space="preserve">large frequency </w:t>
      </w:r>
      <w:r w:rsidR="000E70D9">
        <w:rPr>
          <w:rFonts w:ascii="Times" w:eastAsia="맑은 고딕" w:hAnsi="Times" w:cs="Times"/>
        </w:rPr>
        <w:t>selectivity</w:t>
      </w:r>
      <w:r>
        <w:rPr>
          <w:rFonts w:ascii="Times" w:eastAsia="맑은 고딕" w:hAnsi="Times" w:cs="Times"/>
        </w:rPr>
        <w:t xml:space="preserve">. </w:t>
      </w:r>
      <w:r w:rsidR="0017356B">
        <w:rPr>
          <w:rFonts w:ascii="Times" w:eastAsia="맑은 고딕" w:hAnsi="Times" w:cs="Times"/>
        </w:rPr>
        <w:t xml:space="preserve">The performance degradation is larger in SFBC </w:t>
      </w:r>
      <w:r w:rsidR="00334460">
        <w:rPr>
          <w:rFonts w:ascii="Times" w:eastAsia="맑은 고딕" w:hAnsi="Times" w:cs="Times"/>
        </w:rPr>
        <w:t>since the imperfect channel estimation breaks the channel orthogonality</w:t>
      </w:r>
      <w:r w:rsidR="008F70F5">
        <w:rPr>
          <w:rFonts w:ascii="Times" w:eastAsia="맑은 고딕" w:hAnsi="Times" w:cs="Times"/>
        </w:rPr>
        <w:t xml:space="preserve"> in the spatial domain</w:t>
      </w:r>
      <w:r w:rsidR="0017356B">
        <w:rPr>
          <w:rFonts w:ascii="Times" w:eastAsia="맑은 고딕" w:hAnsi="Times" w:cs="Times"/>
        </w:rPr>
        <w:t xml:space="preserve">. </w:t>
      </w:r>
      <w:r w:rsidR="00334460">
        <w:rPr>
          <w:rFonts w:ascii="Times" w:eastAsia="맑은 고딕" w:hAnsi="Times" w:cs="Times"/>
        </w:rPr>
        <w:t xml:space="preserve">Nevertheless, </w:t>
      </w:r>
      <w:r w:rsidR="008F70F5">
        <w:rPr>
          <w:rFonts w:ascii="Times" w:eastAsia="맑은 고딕" w:hAnsi="Times" w:cs="Times"/>
        </w:rPr>
        <w:t xml:space="preserve">thanks to the large diversity order, </w:t>
      </w:r>
      <w:r w:rsidR="00334460">
        <w:rPr>
          <w:rFonts w:ascii="Times" w:eastAsia="맑은 고딕" w:hAnsi="Times" w:cs="Times"/>
        </w:rPr>
        <w:t xml:space="preserve">the required SNR at BLER 1% </w:t>
      </w:r>
      <w:r w:rsidR="008F70F5">
        <w:rPr>
          <w:rFonts w:ascii="Times" w:eastAsia="맑은 고딕" w:hAnsi="Times" w:cs="Times"/>
        </w:rPr>
        <w:lastRenderedPageBreak/>
        <w:t xml:space="preserve">in the case of 300ns and 3000ns cases </w:t>
      </w:r>
      <w:r w:rsidR="00334460">
        <w:rPr>
          <w:rFonts w:ascii="Times" w:eastAsia="맑은 고딕" w:hAnsi="Times" w:cs="Times"/>
        </w:rPr>
        <w:t xml:space="preserve">is </w:t>
      </w:r>
      <w:r w:rsidR="00995884">
        <w:rPr>
          <w:rFonts w:ascii="Times" w:eastAsia="맑은 고딕" w:hAnsi="Times" w:cs="Times"/>
        </w:rPr>
        <w:t xml:space="preserve">comparable to </w:t>
      </w:r>
      <w:r w:rsidR="008F70F5">
        <w:rPr>
          <w:rFonts w:ascii="Times" w:eastAsia="맑은 고딕" w:hAnsi="Times" w:cs="Times"/>
        </w:rPr>
        <w:t xml:space="preserve">that for 30ns, and is even much less when 1-port </w:t>
      </w:r>
      <w:proofErr w:type="spellStart"/>
      <w:r w:rsidR="008F70F5">
        <w:rPr>
          <w:rFonts w:ascii="Times" w:eastAsia="맑은 고딕" w:hAnsi="Times" w:cs="Times"/>
        </w:rPr>
        <w:t>precoder</w:t>
      </w:r>
      <w:proofErr w:type="spellEnd"/>
      <w:r w:rsidR="008F70F5">
        <w:rPr>
          <w:rFonts w:ascii="Times" w:eastAsia="맑은 고딕" w:hAnsi="Times" w:cs="Times"/>
        </w:rPr>
        <w:t xml:space="preserve"> cycling scheme is applied.</w:t>
      </w:r>
    </w:p>
    <w:p w14:paraId="0ABF48EA" w14:textId="675CEF7B" w:rsidR="00385848" w:rsidRPr="0017356B" w:rsidRDefault="00385848" w:rsidP="008F70F5">
      <w:pPr>
        <w:wordWrap/>
        <w:spacing w:after="120"/>
        <w:rPr>
          <w:rFonts w:ascii="Times" w:eastAsia="맑은 고딕" w:hAnsi="Times" w:cs="Times"/>
        </w:rPr>
      </w:pPr>
      <w:r w:rsidRPr="00385848">
        <w:rPr>
          <w:rFonts w:ascii="Times" w:eastAsia="맑은 고딕" w:hAnsi="Times" w:cs="Times"/>
          <w:b/>
        </w:rPr>
        <w:t>Observation 4</w:t>
      </w:r>
      <w:r>
        <w:rPr>
          <w:rFonts w:ascii="Times" w:eastAsia="맑은 고딕" w:hAnsi="Times" w:cs="Times"/>
        </w:rPr>
        <w:t xml:space="preserve">: Large channel delay spread is more favorable to 1-port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 than SFBC.</w:t>
      </w:r>
    </w:p>
    <w:p w14:paraId="63331721" w14:textId="77777777" w:rsidR="000E70D9" w:rsidRPr="000875C5" w:rsidRDefault="000E70D9" w:rsidP="000E70D9">
      <w:pPr>
        <w:wordWrap/>
        <w:spacing w:after="120"/>
        <w:rPr>
          <w:rFonts w:ascii="Times" w:eastAsia="맑은 고딕" w:hAnsi="Times" w:cs="Times"/>
        </w:rPr>
      </w:pPr>
    </w:p>
    <w:p w14:paraId="49109ECC" w14:textId="6EEA784E" w:rsidR="00461FC6" w:rsidRPr="000875C5" w:rsidRDefault="000875C5" w:rsidP="000875C5">
      <w:pPr>
        <w:pStyle w:val="4"/>
      </w:pPr>
      <w:r>
        <w:rPr>
          <w:rFonts w:hint="eastAsia"/>
        </w:rPr>
        <w:t>Effect of PRB bundling</w:t>
      </w:r>
    </w:p>
    <w:p w14:paraId="4F0D4F0D" w14:textId="313B1EF6" w:rsidR="00D800CD" w:rsidRDefault="00BC40A2" w:rsidP="008152E9">
      <w:pPr>
        <w:wordWrap/>
        <w:spacing w:after="120"/>
        <w:jc w:val="left"/>
        <w:rPr>
          <w:rFonts w:ascii="Times" w:eastAsia="맑은 고딕" w:hAnsi="Times" w:cs="Times"/>
          <w:color w:val="FF0000"/>
        </w:rPr>
      </w:pPr>
      <w:r>
        <w:rPr>
          <w:rFonts w:ascii="Times" w:eastAsia="맑은 고딕" w:hAnsi="Times" w:cs="Times"/>
          <w:noProof/>
          <w:color w:val="FF0000"/>
        </w:rPr>
        <w:drawing>
          <wp:inline distT="0" distB="0" distL="0" distR="0" wp14:anchorId="1EAABF22" wp14:editId="20BCD7AB">
            <wp:extent cx="2926080" cy="2195032"/>
            <wp:effectExtent l="0" t="0" r="762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g9-1(sfbc).emf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6660" cy="221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" w:eastAsia="맑은 고딕" w:hAnsi="Times" w:cs="Times"/>
          <w:noProof/>
          <w:color w:val="FF0000"/>
        </w:rPr>
        <w:drawing>
          <wp:inline distT="0" distB="0" distL="0" distR="0" wp14:anchorId="441F9111" wp14:editId="68AD432F">
            <wp:extent cx="2919457" cy="2190064"/>
            <wp:effectExtent l="0" t="0" r="0" b="127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ig9-2(pc).emf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284" cy="2210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85CE1" w14:textId="6D589AEB" w:rsidR="006A6856" w:rsidRPr="006A6856" w:rsidRDefault="006A6856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6A6856">
        <w:rPr>
          <w:rFonts w:ascii="Times" w:eastAsia="맑은 고딕" w:hAnsi="Times" w:cs="Times" w:hint="eastAsia"/>
        </w:rPr>
        <w:t xml:space="preserve">               </w:t>
      </w:r>
      <w:r w:rsidRPr="006A6856">
        <w:rPr>
          <w:rFonts w:ascii="Times" w:eastAsia="맑은 고딕" w:hAnsi="Times" w:cs="Times"/>
        </w:rPr>
        <w:t xml:space="preserve">  </w:t>
      </w:r>
      <w:r w:rsidRPr="006A6856">
        <w:rPr>
          <w:rFonts w:ascii="Times" w:eastAsia="맑은 고딕" w:hAnsi="Times" w:cs="Times" w:hint="eastAsia"/>
        </w:rPr>
        <w:t xml:space="preserve">   (a)</w:t>
      </w:r>
      <w:r w:rsidRPr="006A6856">
        <w:rPr>
          <w:rFonts w:ascii="Times" w:eastAsia="맑은 고딕" w:hAnsi="Times" w:cs="Times"/>
        </w:rPr>
        <w:t xml:space="preserve"> SFBC                               (b) 1-port </w:t>
      </w:r>
      <w:proofErr w:type="spellStart"/>
      <w:r w:rsidRPr="006A6856">
        <w:rPr>
          <w:rFonts w:ascii="Times" w:eastAsia="맑은 고딕" w:hAnsi="Times" w:cs="Times"/>
        </w:rPr>
        <w:t>precoder</w:t>
      </w:r>
      <w:proofErr w:type="spellEnd"/>
      <w:r w:rsidRPr="006A6856">
        <w:rPr>
          <w:rFonts w:ascii="Times" w:eastAsia="맑은 고딕" w:hAnsi="Times" w:cs="Times"/>
        </w:rPr>
        <w:t xml:space="preserve"> cycling</w:t>
      </w:r>
    </w:p>
    <w:p w14:paraId="5FD0084A" w14:textId="78460F19" w:rsidR="006A6856" w:rsidRPr="002610A5" w:rsidRDefault="006A6856" w:rsidP="002610A5">
      <w:pPr>
        <w:wordWrap/>
        <w:spacing w:after="240"/>
        <w:jc w:val="center"/>
        <w:rPr>
          <w:rFonts w:ascii="Times" w:eastAsia="맑은 고딕" w:hAnsi="Times" w:cs="Times"/>
          <w:b/>
        </w:rPr>
      </w:pPr>
      <w:r w:rsidRPr="000875C5">
        <w:rPr>
          <w:rFonts w:ascii="Times" w:eastAsia="맑은 고딕" w:hAnsi="Times" w:cs="Times" w:hint="eastAsia"/>
          <w:b/>
        </w:rPr>
        <w:t xml:space="preserve">Fig. </w:t>
      </w:r>
      <w:r w:rsidR="002610A5">
        <w:rPr>
          <w:rFonts w:ascii="Times" w:eastAsia="맑은 고딕" w:hAnsi="Times" w:cs="Times"/>
          <w:b/>
        </w:rPr>
        <w:t>9</w:t>
      </w:r>
      <w:r w:rsidRPr="000875C5">
        <w:rPr>
          <w:rFonts w:ascii="Times" w:eastAsia="맑은 고딕" w:hAnsi="Times" w:cs="Times" w:hint="eastAsia"/>
          <w:b/>
        </w:rPr>
        <w:t xml:space="preserve">. BLER of </w:t>
      </w:r>
      <w:proofErr w:type="spellStart"/>
      <w:r>
        <w:rPr>
          <w:rFonts w:ascii="Times" w:eastAsia="맑은 고딕" w:hAnsi="Times" w:cs="Times"/>
          <w:b/>
        </w:rPr>
        <w:t>TxD</w:t>
      </w:r>
      <w:proofErr w:type="spellEnd"/>
      <w:r>
        <w:rPr>
          <w:rFonts w:ascii="Times" w:eastAsia="맑은 고딕" w:hAnsi="Times" w:cs="Times"/>
          <w:b/>
        </w:rPr>
        <w:t xml:space="preserve"> schemes over various PRB bundling sizes</w:t>
      </w:r>
    </w:p>
    <w:p w14:paraId="119EAF9F" w14:textId="0380106E" w:rsidR="00FB05CE" w:rsidRDefault="00385848" w:rsidP="008700E7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Fig. 9</w:t>
      </w:r>
      <w:r w:rsidR="000E70D9">
        <w:rPr>
          <w:rFonts w:ascii="Times" w:eastAsia="맑은 고딕" w:hAnsi="Times" w:cs="Times" w:hint="eastAsia"/>
        </w:rPr>
        <w:t xml:space="preserve"> shows the effect of PRB bundling on the BLER performance. </w:t>
      </w:r>
      <w:r w:rsidR="000E70D9">
        <w:rPr>
          <w:rFonts w:ascii="Times" w:eastAsia="맑은 고딕" w:hAnsi="Times" w:cs="Times"/>
        </w:rPr>
        <w:t xml:space="preserve">SFBC and 1-port </w:t>
      </w:r>
      <w:proofErr w:type="spellStart"/>
      <w:r w:rsidR="000E70D9">
        <w:rPr>
          <w:rFonts w:ascii="Times" w:eastAsia="맑은 고딕" w:hAnsi="Times" w:cs="Times"/>
        </w:rPr>
        <w:t>precoder</w:t>
      </w:r>
      <w:proofErr w:type="spellEnd"/>
      <w:r w:rsidR="000E70D9">
        <w:rPr>
          <w:rFonts w:ascii="Times" w:eastAsia="맑은 고딕" w:hAnsi="Times" w:cs="Times"/>
        </w:rPr>
        <w:t xml:space="preserve"> cycling </w:t>
      </w:r>
      <w:r>
        <w:rPr>
          <w:rFonts w:ascii="Times" w:eastAsia="맑은 고딕" w:hAnsi="Times" w:cs="Times"/>
        </w:rPr>
        <w:t xml:space="preserve">with 3dB boost </w:t>
      </w:r>
      <w:r w:rsidR="000E70D9">
        <w:rPr>
          <w:rFonts w:ascii="Times" w:eastAsia="맑은 고딕" w:hAnsi="Times" w:cs="Times"/>
        </w:rPr>
        <w:t>were evaluated</w:t>
      </w:r>
      <w:r w:rsidR="0017356B">
        <w:rPr>
          <w:rFonts w:ascii="Times" w:eastAsia="맑은 고딕" w:hAnsi="Times" w:cs="Times"/>
        </w:rPr>
        <w:t xml:space="preserve"> again since they show better performance than </w:t>
      </w:r>
      <w:r>
        <w:rPr>
          <w:rFonts w:ascii="Times" w:eastAsia="맑은 고딕" w:hAnsi="Times" w:cs="Times"/>
        </w:rPr>
        <w:t>other schemes</w:t>
      </w:r>
      <w:r w:rsidR="000E70D9">
        <w:rPr>
          <w:rFonts w:ascii="Times" w:eastAsia="맑은 고딕" w:hAnsi="Times" w:cs="Times"/>
        </w:rPr>
        <w:t xml:space="preserve">. The </w:t>
      </w:r>
      <w:r>
        <w:rPr>
          <w:rFonts w:ascii="Times" w:eastAsia="맑은 고딕" w:hAnsi="Times" w:cs="Times"/>
        </w:rPr>
        <w:t>applied</w:t>
      </w:r>
      <w:r w:rsidR="008700E7">
        <w:rPr>
          <w:rFonts w:ascii="Times" w:eastAsia="맑은 고딕" w:hAnsi="Times" w:cs="Times"/>
        </w:rPr>
        <w:t xml:space="preserve"> </w:t>
      </w:r>
      <w:r w:rsidR="000E70D9">
        <w:rPr>
          <w:rFonts w:ascii="Times" w:eastAsia="맑은 고딕" w:hAnsi="Times" w:cs="Times"/>
        </w:rPr>
        <w:t>PR</w:t>
      </w:r>
      <w:r>
        <w:rPr>
          <w:rFonts w:ascii="Times" w:eastAsia="맑은 고딕" w:hAnsi="Times" w:cs="Times"/>
        </w:rPr>
        <w:t>B bundling sizes are 1, 2, 4, 8, and 16</w:t>
      </w:r>
      <w:r w:rsidR="000E70D9">
        <w:rPr>
          <w:rFonts w:ascii="Times" w:eastAsia="맑은 고딕" w:hAnsi="Times" w:cs="Times"/>
        </w:rPr>
        <w:t xml:space="preserve">. </w:t>
      </w:r>
      <w:r w:rsidR="00744EAA">
        <w:rPr>
          <w:rFonts w:ascii="Times" w:eastAsia="맑은 고딕" w:hAnsi="Times" w:cs="Times"/>
        </w:rPr>
        <w:t>(Here we simply use</w:t>
      </w:r>
      <w:r>
        <w:rPr>
          <w:rFonts w:ascii="Times" w:eastAsia="맑은 고딕" w:hAnsi="Times" w:cs="Times"/>
        </w:rPr>
        <w:t>d</w:t>
      </w:r>
      <w:r w:rsidR="00744EAA">
        <w:rPr>
          <w:rFonts w:ascii="Times" w:eastAsia="맑은 고딕" w:hAnsi="Times" w:cs="Times"/>
        </w:rPr>
        <w:t xml:space="preserve"> the same terminology of “PRB bundling” </w:t>
      </w:r>
      <w:r>
        <w:rPr>
          <w:rFonts w:ascii="Times" w:eastAsia="맑은 고딕" w:hAnsi="Times" w:cs="Times"/>
        </w:rPr>
        <w:t>in the case of</w:t>
      </w:r>
      <w:r w:rsidR="00744EAA">
        <w:rPr>
          <w:rFonts w:ascii="Times" w:eastAsia="맑은 고딕" w:hAnsi="Times" w:cs="Times"/>
        </w:rPr>
        <w:t xml:space="preserve"> SFBC as well.) </w:t>
      </w:r>
      <w:r w:rsidR="008700E7">
        <w:rPr>
          <w:rFonts w:ascii="Times" w:eastAsia="맑은 고딕" w:hAnsi="Times" w:cs="Times"/>
        </w:rPr>
        <w:t>In Fig. 5(</w:t>
      </w:r>
      <w:r>
        <w:rPr>
          <w:rFonts w:ascii="Times" w:eastAsia="맑은 고딕" w:hAnsi="Times" w:cs="Times"/>
        </w:rPr>
        <w:t>9</w:t>
      </w:r>
      <w:r w:rsidR="008700E7">
        <w:rPr>
          <w:rFonts w:ascii="Times" w:eastAsia="맑은 고딕" w:hAnsi="Times" w:cs="Times"/>
        </w:rPr>
        <w:t>), it is observed th</w:t>
      </w:r>
      <w:r>
        <w:rPr>
          <w:rFonts w:ascii="Times" w:eastAsia="맑은 고딕" w:hAnsi="Times" w:cs="Times"/>
        </w:rPr>
        <w:t>at SFBC obtains up to 2 dB gain</w:t>
      </w:r>
      <w:r w:rsidR="008700E7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by using</w:t>
      </w:r>
      <w:r w:rsidR="008700E7">
        <w:rPr>
          <w:rFonts w:ascii="Times" w:eastAsia="맑은 고딕" w:hAnsi="Times" w:cs="Times"/>
        </w:rPr>
        <w:t xml:space="preserve"> larger PRB bundling size</w:t>
      </w:r>
      <w:r>
        <w:rPr>
          <w:rFonts w:ascii="Times" w:eastAsia="맑은 고딕" w:hAnsi="Times" w:cs="Times"/>
        </w:rPr>
        <w:t>s</w:t>
      </w:r>
      <w:r w:rsidR="008700E7">
        <w:rPr>
          <w:rFonts w:ascii="Times" w:eastAsia="맑은 고딕" w:hAnsi="Times" w:cs="Times"/>
        </w:rPr>
        <w:t xml:space="preserve">. The </w:t>
      </w:r>
      <w:r>
        <w:rPr>
          <w:rFonts w:ascii="Times" w:eastAsia="맑은 고딕" w:hAnsi="Times" w:cs="Times"/>
        </w:rPr>
        <w:t xml:space="preserve">gain </w:t>
      </w:r>
      <w:r w:rsidR="008700E7">
        <w:rPr>
          <w:rFonts w:ascii="Times" w:eastAsia="맑은 고딕" w:hAnsi="Times" w:cs="Times"/>
        </w:rPr>
        <w:t xml:space="preserve">is </w:t>
      </w:r>
      <w:r>
        <w:rPr>
          <w:rFonts w:ascii="Times" w:eastAsia="맑은 고딕" w:hAnsi="Times" w:cs="Times"/>
        </w:rPr>
        <w:t xml:space="preserve">almost </w:t>
      </w:r>
      <w:r w:rsidR="008700E7">
        <w:rPr>
          <w:rFonts w:ascii="Times" w:eastAsia="맑은 고딕" w:hAnsi="Times" w:cs="Times"/>
        </w:rPr>
        <w:t xml:space="preserve">saturated with </w:t>
      </w:r>
      <w:r>
        <w:rPr>
          <w:rFonts w:ascii="Times" w:eastAsia="맑은 고딕" w:hAnsi="Times" w:cs="Times"/>
        </w:rPr>
        <w:t xml:space="preserve">the </w:t>
      </w:r>
      <w:r w:rsidR="008700E7">
        <w:rPr>
          <w:rFonts w:ascii="Times" w:eastAsia="맑은 고딕" w:hAnsi="Times" w:cs="Times"/>
        </w:rPr>
        <w:t>bundling</w:t>
      </w:r>
      <w:r w:rsidR="0017356B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of</w:t>
      </w:r>
      <w:r w:rsidR="0017356B">
        <w:rPr>
          <w:rFonts w:ascii="Times" w:eastAsia="맑은 고딕" w:hAnsi="Times" w:cs="Times"/>
        </w:rPr>
        <w:t xml:space="preserve"> 8 PRBs</w:t>
      </w:r>
      <w:r w:rsidR="008700E7">
        <w:rPr>
          <w:rFonts w:ascii="Times" w:eastAsia="맑은 고딕" w:hAnsi="Times" w:cs="Times"/>
        </w:rPr>
        <w:t xml:space="preserve">. However, for 1-port </w:t>
      </w:r>
      <w:proofErr w:type="spellStart"/>
      <w:r w:rsidR="008700E7">
        <w:rPr>
          <w:rFonts w:ascii="Times" w:eastAsia="맑은 고딕" w:hAnsi="Times" w:cs="Times"/>
        </w:rPr>
        <w:t>precoder</w:t>
      </w:r>
      <w:proofErr w:type="spellEnd"/>
      <w:r w:rsidR="008700E7">
        <w:rPr>
          <w:rFonts w:ascii="Times" w:eastAsia="맑은 고딕" w:hAnsi="Times" w:cs="Times"/>
        </w:rPr>
        <w:t xml:space="preserve"> cycling, the SNR gain from PRB bundling is </w:t>
      </w:r>
      <w:r>
        <w:rPr>
          <w:rFonts w:ascii="Times" w:eastAsia="맑은 고딕" w:hAnsi="Times" w:cs="Times"/>
        </w:rPr>
        <w:t>less</w:t>
      </w:r>
      <w:r w:rsidR="008700E7">
        <w:rPr>
          <w:rFonts w:ascii="Times" w:eastAsia="맑은 고딕" w:hAnsi="Times" w:cs="Times"/>
        </w:rPr>
        <w:t xml:space="preserve"> than that of SFBC especially when the </w:t>
      </w:r>
      <w:r>
        <w:rPr>
          <w:rFonts w:ascii="Times" w:eastAsia="맑은 고딕" w:hAnsi="Times" w:cs="Times"/>
        </w:rPr>
        <w:t>CCE aggregation level</w:t>
      </w:r>
      <w:r w:rsidR="008700E7">
        <w:rPr>
          <w:rFonts w:ascii="Times" w:eastAsia="맑은 고딕" w:hAnsi="Times" w:cs="Times"/>
        </w:rPr>
        <w:t xml:space="preserve"> is low </w:t>
      </w:r>
      <w:r w:rsidR="00FB05CE">
        <w:rPr>
          <w:rFonts w:ascii="Times" w:eastAsia="맑은 고딕" w:hAnsi="Times" w:cs="Times"/>
        </w:rPr>
        <w:t xml:space="preserve">due to the loss of frequency diversity. That is, there is a trade-off between the channel estimation accuracy and the frequency diversity in the </w:t>
      </w:r>
      <w:proofErr w:type="spellStart"/>
      <w:r w:rsidR="00FB05CE">
        <w:rPr>
          <w:rFonts w:ascii="Times" w:eastAsia="맑은 고딕" w:hAnsi="Times" w:cs="Times"/>
        </w:rPr>
        <w:t>precoder</w:t>
      </w:r>
      <w:proofErr w:type="spellEnd"/>
      <w:r w:rsidR="00FB05CE">
        <w:rPr>
          <w:rFonts w:ascii="Times" w:eastAsia="맑은 고딕" w:hAnsi="Times" w:cs="Times"/>
        </w:rPr>
        <w:t xml:space="preserve"> cycling schemes. T</w:t>
      </w:r>
      <w:r w:rsidR="00F45C57">
        <w:rPr>
          <w:rFonts w:ascii="Times" w:eastAsia="맑은 고딕" w:hAnsi="Times" w:cs="Times"/>
        </w:rPr>
        <w:t>herefore</w:t>
      </w:r>
      <w:r w:rsidR="00FB05CE">
        <w:rPr>
          <w:rFonts w:ascii="Times" w:eastAsia="맑은 고딕" w:hAnsi="Times" w:cs="Times"/>
        </w:rPr>
        <w:t xml:space="preserve"> </w:t>
      </w:r>
      <w:r w:rsidR="00F45C57">
        <w:rPr>
          <w:rFonts w:ascii="Times" w:eastAsia="맑은 고딕" w:hAnsi="Times" w:cs="Times"/>
        </w:rPr>
        <w:t xml:space="preserve">it can be concluded that </w:t>
      </w:r>
      <w:r w:rsidR="00FB05CE">
        <w:rPr>
          <w:rFonts w:ascii="Times" w:eastAsia="맑은 고딕" w:hAnsi="Times" w:cs="Times"/>
        </w:rPr>
        <w:t>the SFBC has larger potential for further performance increase</w:t>
      </w:r>
      <w:r w:rsidR="00A8214F">
        <w:rPr>
          <w:rFonts w:ascii="Times" w:eastAsia="맑은 고딕" w:hAnsi="Times" w:cs="Times"/>
        </w:rPr>
        <w:t xml:space="preserve"> by improving the channel estimation</w:t>
      </w:r>
      <w:r w:rsidR="00F45C57">
        <w:rPr>
          <w:rFonts w:ascii="Times" w:eastAsia="맑은 고딕" w:hAnsi="Times" w:cs="Times"/>
        </w:rPr>
        <w:t xml:space="preserve"> at the expense of increased complexity</w:t>
      </w:r>
      <w:r w:rsidR="00A8214F">
        <w:rPr>
          <w:rFonts w:ascii="Times" w:eastAsia="맑은 고딕" w:hAnsi="Times" w:cs="Times"/>
        </w:rPr>
        <w:t>.</w:t>
      </w:r>
    </w:p>
    <w:p w14:paraId="2F97A50A" w14:textId="77777777" w:rsidR="00F45C57" w:rsidRPr="006A6856" w:rsidRDefault="00F45C57" w:rsidP="00F45C57">
      <w:pPr>
        <w:wordWrap/>
        <w:spacing w:after="120"/>
        <w:rPr>
          <w:rFonts w:ascii="Times" w:eastAsia="맑은 고딕" w:hAnsi="Times" w:cs="Times"/>
        </w:rPr>
      </w:pPr>
      <w:r w:rsidRPr="005D10EB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5</w:t>
      </w:r>
      <w:r>
        <w:rPr>
          <w:rFonts w:ascii="Times" w:eastAsia="맑은 고딕" w:hAnsi="Times" w:cs="Times"/>
        </w:rPr>
        <w:t xml:space="preserve">: Increasing the PRB bundling size provides more gain to SFBC than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 schemes.</w:t>
      </w:r>
    </w:p>
    <w:p w14:paraId="6A145AE8" w14:textId="77777777" w:rsidR="008700E7" w:rsidRPr="00F45C57" w:rsidRDefault="008700E7" w:rsidP="008700E7">
      <w:pPr>
        <w:wordWrap/>
        <w:spacing w:after="120"/>
        <w:rPr>
          <w:rFonts w:ascii="Times" w:eastAsia="맑은 고딕" w:hAnsi="Times" w:cs="Times"/>
        </w:rPr>
      </w:pPr>
    </w:p>
    <w:p w14:paraId="6993401F" w14:textId="15A3D6CF" w:rsidR="00491D04" w:rsidRPr="009D67ED" w:rsidRDefault="00594B67" w:rsidP="00597AAE">
      <w:pPr>
        <w:pStyle w:val="1"/>
        <w:rPr>
          <w:lang w:eastAsia="zh-TW"/>
        </w:rPr>
      </w:pPr>
      <w:r w:rsidRPr="009D67ED">
        <w:rPr>
          <w:lang w:eastAsia="zh-TW"/>
        </w:rPr>
        <w:t>Conclusion</w:t>
      </w:r>
    </w:p>
    <w:p w14:paraId="510FE277" w14:textId="72840C4D" w:rsidR="005F1E07" w:rsidRDefault="001E2138" w:rsidP="008700E7">
      <w:pPr>
        <w:wordWrap/>
        <w:spacing w:after="120"/>
        <w:rPr>
          <w:rFonts w:ascii="Times" w:eastAsia="맑은 고딕" w:hAnsi="Times" w:cs="Times"/>
        </w:rPr>
      </w:pPr>
      <w:r w:rsidRPr="008A33CF">
        <w:rPr>
          <w:rFonts w:ascii="Times" w:eastAsia="맑은 고딕" w:hAnsi="Times" w:cs="Times"/>
        </w:rPr>
        <w:t>In t</w:t>
      </w:r>
      <w:r w:rsidR="004B6430" w:rsidRPr="008A33CF">
        <w:rPr>
          <w:rFonts w:ascii="Times" w:eastAsia="맑은 고딕" w:hAnsi="Times" w:cs="Times"/>
        </w:rPr>
        <w:t>his contribution</w:t>
      </w:r>
      <w:r w:rsidR="0013311D" w:rsidRPr="008A33CF">
        <w:rPr>
          <w:rFonts w:ascii="Times" w:eastAsia="맑은 고딕" w:hAnsi="Times" w:cs="Times"/>
        </w:rPr>
        <w:t>,</w:t>
      </w:r>
      <w:r w:rsidR="00461FC6">
        <w:rPr>
          <w:rFonts w:ascii="Times" w:eastAsia="맑은 고딕" w:hAnsi="Times" w:cs="Times"/>
        </w:rPr>
        <w:t xml:space="preserve"> we provide BLER comparison </w:t>
      </w:r>
      <w:r w:rsidR="00F45C57">
        <w:rPr>
          <w:rFonts w:ascii="Times" w:eastAsia="맑은 고딕" w:hAnsi="Times" w:cs="Times"/>
        </w:rPr>
        <w:t>of</w:t>
      </w:r>
      <w:r w:rsidR="00461FC6">
        <w:rPr>
          <w:rFonts w:ascii="Times" w:eastAsia="맑은 고딕" w:hAnsi="Times" w:cs="Times"/>
        </w:rPr>
        <w:t xml:space="preserve"> </w:t>
      </w:r>
      <w:proofErr w:type="spellStart"/>
      <w:r w:rsidR="00F45C57">
        <w:rPr>
          <w:rFonts w:ascii="Times" w:eastAsia="맑은 고딕" w:hAnsi="Times" w:cs="Times"/>
        </w:rPr>
        <w:t>TxD</w:t>
      </w:r>
      <w:proofErr w:type="spellEnd"/>
      <w:r w:rsidR="00461FC6">
        <w:rPr>
          <w:rFonts w:ascii="Times" w:eastAsia="맑은 고딕" w:hAnsi="Times" w:cs="Times"/>
        </w:rPr>
        <w:t xml:space="preserve"> schemes for DL control channel. Based on our </w:t>
      </w:r>
      <w:r w:rsidR="00744EAA">
        <w:rPr>
          <w:rFonts w:ascii="Times" w:eastAsia="맑은 고딕" w:hAnsi="Times" w:cs="Times"/>
        </w:rPr>
        <w:t>evaluation results</w:t>
      </w:r>
      <w:r w:rsidR="00461FC6">
        <w:rPr>
          <w:rFonts w:ascii="Times" w:eastAsia="맑은 고딕" w:hAnsi="Times" w:cs="Times"/>
        </w:rPr>
        <w:t xml:space="preserve">, </w:t>
      </w:r>
      <w:r w:rsidR="00744EAA">
        <w:rPr>
          <w:rFonts w:ascii="Times" w:eastAsia="맑은 고딕" w:hAnsi="Times" w:cs="Times"/>
        </w:rPr>
        <w:t>we have the following observations</w:t>
      </w:r>
      <w:r w:rsidR="00EA1702" w:rsidRPr="008A33CF">
        <w:rPr>
          <w:rFonts w:ascii="Times" w:eastAsia="맑은 고딕" w:hAnsi="Times" w:cs="Times"/>
        </w:rPr>
        <w:t>:</w:t>
      </w:r>
    </w:p>
    <w:p w14:paraId="4D631594" w14:textId="3A8BDCC4" w:rsidR="005D30EE" w:rsidRPr="00C15800" w:rsidRDefault="005D30EE" w:rsidP="005D30EE">
      <w:pPr>
        <w:wordWrap/>
        <w:spacing w:after="120"/>
        <w:rPr>
          <w:rFonts w:ascii="Times" w:eastAsia="맑은 고딕" w:hAnsi="Times" w:cs="Times"/>
        </w:rPr>
      </w:pPr>
      <w:r w:rsidRPr="005D10EB">
        <w:rPr>
          <w:rFonts w:ascii="Times" w:eastAsia="맑은 고딕" w:hAnsi="Times" w:cs="Times" w:hint="eastAsia"/>
          <w:b/>
        </w:rPr>
        <w:t>Observation 1</w:t>
      </w:r>
      <w:r>
        <w:rPr>
          <w:rFonts w:ascii="Times" w:eastAsia="맑은 고딕" w:hAnsi="Times" w:cs="Times" w:hint="eastAsia"/>
        </w:rPr>
        <w:t>:</w:t>
      </w:r>
      <w:r>
        <w:rPr>
          <w:rFonts w:ascii="Times" w:eastAsia="맑은 고딕" w:hAnsi="Times" w:cs="Times"/>
        </w:rPr>
        <w:t xml:space="preserve"> For localized PDCCH transmission, SFBC provides better BLER performance than 1-port and 2-port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 especially when the </w:t>
      </w:r>
      <w:r>
        <w:rPr>
          <w:rFonts w:ascii="Times" w:eastAsia="맑은 고딕" w:hAnsi="Times" w:cs="Times"/>
        </w:rPr>
        <w:t xml:space="preserve">CCE </w:t>
      </w:r>
      <w:r>
        <w:rPr>
          <w:rFonts w:ascii="Times" w:eastAsia="맑은 고딕" w:hAnsi="Times" w:cs="Times"/>
        </w:rPr>
        <w:t>aggregation level is low and/or the channel delay spread is small.</w:t>
      </w:r>
    </w:p>
    <w:p w14:paraId="6D3FB318" w14:textId="1867B2E8" w:rsidR="005D30EE" w:rsidRDefault="005D30EE" w:rsidP="005D30EE">
      <w:pPr>
        <w:wordWrap/>
        <w:spacing w:after="120"/>
        <w:rPr>
          <w:rFonts w:ascii="Times" w:eastAsia="맑은 고딕" w:hAnsi="Times" w:cs="Times"/>
        </w:rPr>
      </w:pPr>
      <w:r w:rsidRPr="005A59D7">
        <w:rPr>
          <w:rFonts w:ascii="Times" w:eastAsia="맑은 고딕" w:hAnsi="Times" w:cs="Times" w:hint="eastAsia"/>
          <w:b/>
        </w:rPr>
        <w:t>Observation 2</w:t>
      </w:r>
      <w:r>
        <w:rPr>
          <w:rFonts w:ascii="Times" w:eastAsia="맑은 고딕" w:hAnsi="Times" w:cs="Times" w:hint="eastAsia"/>
        </w:rPr>
        <w:t xml:space="preserve">: </w:t>
      </w:r>
      <w:r>
        <w:rPr>
          <w:rFonts w:ascii="Times" w:eastAsia="맑은 고딕" w:hAnsi="Times" w:cs="Times"/>
        </w:rPr>
        <w:t>For moderate and high channel delay spreads, t</w:t>
      </w:r>
      <w:r>
        <w:rPr>
          <w:rFonts w:ascii="Times" w:eastAsia="맑은 고딕" w:hAnsi="Times" w:cs="Times" w:hint="eastAsia"/>
        </w:rPr>
        <w:t xml:space="preserve">he performance of 1-port </w:t>
      </w:r>
      <w:proofErr w:type="spellStart"/>
      <w:r>
        <w:rPr>
          <w:rFonts w:ascii="Times" w:eastAsia="맑은 고딕" w:hAnsi="Times" w:cs="Times" w:hint="eastAsia"/>
        </w:rPr>
        <w:t>precoder</w:t>
      </w:r>
      <w:proofErr w:type="spellEnd"/>
      <w:r>
        <w:rPr>
          <w:rFonts w:ascii="Times" w:eastAsia="맑은 고딕" w:hAnsi="Times" w:cs="Times" w:hint="eastAsia"/>
        </w:rPr>
        <w:t xml:space="preserve"> cycling is comparable to that of SFBC with high </w:t>
      </w:r>
      <w:r w:rsidR="005E7911">
        <w:rPr>
          <w:rFonts w:ascii="Times" w:eastAsia="맑은 고딕" w:hAnsi="Times" w:cs="Times"/>
        </w:rPr>
        <w:t xml:space="preserve">CCE </w:t>
      </w:r>
      <w:r>
        <w:rPr>
          <w:rFonts w:ascii="Times" w:eastAsia="맑은 고딕" w:hAnsi="Times" w:cs="Times"/>
        </w:rPr>
        <w:t>aggregation levels, i.e., L=4 and 8.</w:t>
      </w:r>
    </w:p>
    <w:p w14:paraId="0530C1EA" w14:textId="77777777" w:rsidR="005D30EE" w:rsidRDefault="005D30EE" w:rsidP="005D30EE">
      <w:pPr>
        <w:wordWrap/>
        <w:spacing w:after="120"/>
        <w:rPr>
          <w:rFonts w:ascii="Times" w:eastAsia="맑은 고딕" w:hAnsi="Times" w:cs="Times"/>
        </w:rPr>
      </w:pPr>
      <w:r w:rsidRPr="005D10EB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3</w:t>
      </w:r>
      <w:r>
        <w:rPr>
          <w:rFonts w:ascii="Times" w:eastAsia="맑은 고딕" w:hAnsi="Times" w:cs="Times"/>
        </w:rPr>
        <w:t xml:space="preserve">: For distributed PDCCH transmission, SFBC provides better BLER performance than 1-port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 especially when the CCE aggregation level is low and/or the channel delay spread is small.</w:t>
      </w:r>
    </w:p>
    <w:p w14:paraId="2F0136BD" w14:textId="77777777" w:rsidR="00385848" w:rsidRPr="0017356B" w:rsidRDefault="00385848" w:rsidP="00385848">
      <w:pPr>
        <w:wordWrap/>
        <w:spacing w:after="120"/>
        <w:rPr>
          <w:rFonts w:ascii="Times" w:eastAsia="맑은 고딕" w:hAnsi="Times" w:cs="Times"/>
        </w:rPr>
      </w:pPr>
      <w:r w:rsidRPr="00385848">
        <w:rPr>
          <w:rFonts w:ascii="Times" w:eastAsia="맑은 고딕" w:hAnsi="Times" w:cs="Times"/>
          <w:b/>
        </w:rPr>
        <w:t>Observation 4</w:t>
      </w:r>
      <w:r>
        <w:rPr>
          <w:rFonts w:ascii="Times" w:eastAsia="맑은 고딕" w:hAnsi="Times" w:cs="Times"/>
        </w:rPr>
        <w:t xml:space="preserve">: Large channel delay spread is more favorable to 1-port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 than SFBC.</w:t>
      </w:r>
    </w:p>
    <w:p w14:paraId="3E639936" w14:textId="0DF97261" w:rsidR="00F45C57" w:rsidRPr="006A6856" w:rsidRDefault="00F45C57" w:rsidP="00F45C57">
      <w:pPr>
        <w:wordWrap/>
        <w:spacing w:after="120"/>
        <w:rPr>
          <w:rFonts w:ascii="Times" w:eastAsia="맑은 고딕" w:hAnsi="Times" w:cs="Times"/>
        </w:rPr>
      </w:pPr>
      <w:r w:rsidRPr="005D10EB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5</w:t>
      </w:r>
      <w:r>
        <w:rPr>
          <w:rFonts w:ascii="Times" w:eastAsia="맑은 고딕" w:hAnsi="Times" w:cs="Times"/>
        </w:rPr>
        <w:t xml:space="preserve">: Increasing the PRB bundling size provides more gain to SFBC than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 schemes.</w:t>
      </w:r>
    </w:p>
    <w:p w14:paraId="76E0CAEC" w14:textId="77777777" w:rsidR="0068070B" w:rsidRPr="00F45C57" w:rsidRDefault="0068070B" w:rsidP="0068070B">
      <w:pPr>
        <w:wordWrap/>
        <w:spacing w:after="120"/>
        <w:rPr>
          <w:rFonts w:ascii="Times" w:eastAsia="맑은 고딕" w:hAnsi="Times" w:cs="Times"/>
        </w:rPr>
      </w:pPr>
    </w:p>
    <w:p w14:paraId="31DF4235" w14:textId="5C9DB3DF" w:rsidR="00385848" w:rsidRPr="00385848" w:rsidRDefault="0068070B" w:rsidP="0068070B">
      <w:pPr>
        <w:wordWrap/>
        <w:spacing w:after="120"/>
        <w:rPr>
          <w:rFonts w:ascii="Times" w:eastAsia="맑은 고딕" w:hAnsi="Times" w:cs="Times" w:hint="eastAsia"/>
        </w:rPr>
      </w:pPr>
      <w:r>
        <w:rPr>
          <w:rFonts w:ascii="Times" w:eastAsia="맑은 고딕" w:hAnsi="Times" w:cs="Times"/>
        </w:rPr>
        <w:t>Based on the observations, we propose the following:</w:t>
      </w:r>
    </w:p>
    <w:p w14:paraId="254CA60F" w14:textId="610CFD53" w:rsidR="00430DB3" w:rsidRDefault="00461FC6" w:rsidP="008700E7">
      <w:pPr>
        <w:wordWrap/>
        <w:spacing w:after="120"/>
        <w:rPr>
          <w:rFonts w:ascii="Times" w:eastAsia="맑은 고딕" w:hAnsi="Times" w:cs="Times"/>
        </w:rPr>
      </w:pPr>
      <w:r w:rsidRPr="0068070B">
        <w:rPr>
          <w:rFonts w:ascii="Times" w:eastAsia="맑은 고딕" w:hAnsi="Times" w:cs="Times" w:hint="eastAsia"/>
          <w:b/>
        </w:rPr>
        <w:t>P</w:t>
      </w:r>
      <w:bookmarkStart w:id="2" w:name="_GoBack"/>
      <w:bookmarkEnd w:id="2"/>
      <w:r w:rsidRPr="0068070B">
        <w:rPr>
          <w:rFonts w:ascii="Times" w:eastAsia="맑은 고딕" w:hAnsi="Times" w:cs="Times" w:hint="eastAsia"/>
          <w:b/>
        </w:rPr>
        <w:t>roposal 1</w:t>
      </w:r>
      <w:r w:rsidRPr="0068070B">
        <w:rPr>
          <w:rFonts w:ascii="Times" w:eastAsia="맑은 고딕" w:hAnsi="Times" w:cs="Times" w:hint="eastAsia"/>
        </w:rPr>
        <w:t xml:space="preserve">: </w:t>
      </w:r>
      <w:r w:rsidRPr="0068070B">
        <w:rPr>
          <w:rFonts w:ascii="Times" w:eastAsia="맑은 고딕" w:hAnsi="Times" w:cs="Times"/>
        </w:rPr>
        <w:t xml:space="preserve">Support </w:t>
      </w:r>
      <w:r w:rsidRPr="0068070B">
        <w:rPr>
          <w:rFonts w:ascii="Times" w:eastAsia="맑은 고딕" w:hAnsi="Times" w:cs="Times" w:hint="eastAsia"/>
        </w:rPr>
        <w:t xml:space="preserve">2-port SFBC </w:t>
      </w:r>
      <w:r w:rsidR="00744EAA" w:rsidRPr="0068070B">
        <w:rPr>
          <w:rFonts w:ascii="Times" w:eastAsia="맑은 고딕" w:hAnsi="Times" w:cs="Times"/>
        </w:rPr>
        <w:t xml:space="preserve">as </w:t>
      </w:r>
      <w:r w:rsidR="00F45C57">
        <w:rPr>
          <w:rFonts w:ascii="Times" w:eastAsia="맑은 고딕" w:hAnsi="Times" w:cs="Times"/>
        </w:rPr>
        <w:t xml:space="preserve">the </w:t>
      </w:r>
      <w:proofErr w:type="spellStart"/>
      <w:r w:rsidR="00F45C57">
        <w:rPr>
          <w:rFonts w:ascii="Times" w:eastAsia="맑은 고딕" w:hAnsi="Times" w:cs="Times"/>
        </w:rPr>
        <w:t>TxD</w:t>
      </w:r>
      <w:proofErr w:type="spellEnd"/>
      <w:r w:rsidR="00744EAA" w:rsidRPr="0068070B">
        <w:rPr>
          <w:rFonts w:ascii="Times" w:eastAsia="맑은 고딕" w:hAnsi="Times" w:cs="Times"/>
        </w:rPr>
        <w:t xml:space="preserve"> scheme </w:t>
      </w:r>
      <w:r w:rsidR="00F62987" w:rsidRPr="0068070B">
        <w:rPr>
          <w:rFonts w:ascii="Times" w:eastAsia="맑은 고딕" w:hAnsi="Times" w:cs="Times" w:hint="eastAsia"/>
        </w:rPr>
        <w:t>for NR-PDCCH at least for below 6GHz.</w:t>
      </w:r>
    </w:p>
    <w:p w14:paraId="21A18454" w14:textId="77777777" w:rsidR="00461FC6" w:rsidRPr="00E23AA8" w:rsidRDefault="00461FC6" w:rsidP="008700E7">
      <w:pPr>
        <w:wordWrap/>
        <w:spacing w:after="120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5B59BDF9" w14:textId="77777777" w:rsidR="00461FC6" w:rsidRDefault="00461FC6" w:rsidP="00461FC6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</w:rPr>
        <w:t>[1] Chairman’s Notes RAN1 NR ad-hoc, January 2017</w:t>
      </w:r>
      <w:r>
        <w:rPr>
          <w:rFonts w:ascii="Times" w:eastAsia="맑은 고딕" w:hAnsi="Times" w:cs="Times"/>
          <w:kern w:val="0"/>
        </w:rPr>
        <w:t>.</w:t>
      </w:r>
    </w:p>
    <w:p w14:paraId="4E524881" w14:textId="5A62DD48" w:rsidR="007800FC" w:rsidRDefault="00461FC6" w:rsidP="00461FC6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[2] Chairman’s Notes RAN1 #88.</w:t>
      </w:r>
    </w:p>
    <w:p w14:paraId="70CB690F" w14:textId="77777777" w:rsidR="00591962" w:rsidRDefault="00591962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17581408" w14:textId="77777777" w:rsidR="007801C5" w:rsidRDefault="007801C5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468A46C1" w14:textId="77777777" w:rsidR="00591962" w:rsidRDefault="00591962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5EA7166D" w14:textId="0377257C" w:rsidR="00591962" w:rsidRPr="00DE334E" w:rsidRDefault="00F6174F" w:rsidP="00DE334E">
      <w:pPr>
        <w:pStyle w:val="1"/>
        <w:rPr>
          <w:lang w:eastAsia="zh-TW"/>
        </w:rPr>
      </w:pPr>
      <w:r>
        <w:rPr>
          <w:lang w:eastAsia="zh-TW"/>
        </w:rPr>
        <w:t>Appendix</w:t>
      </w:r>
      <w:r w:rsidR="00591962">
        <w:rPr>
          <w:lang w:eastAsia="zh-TW"/>
        </w:rPr>
        <w:t xml:space="preserve">: </w:t>
      </w:r>
      <w:r w:rsidR="007801C5">
        <w:rPr>
          <w:lang w:eastAsia="zh-TW"/>
        </w:rPr>
        <w:t>Link-level e</w:t>
      </w:r>
      <w:r w:rsidR="00591962">
        <w:rPr>
          <w:lang w:eastAsia="zh-TW"/>
        </w:rPr>
        <w:t>valuation assumptions</w:t>
      </w:r>
    </w:p>
    <w:p w14:paraId="60A6D49E" w14:textId="77777777" w:rsidR="00591962" w:rsidRDefault="00591962" w:rsidP="00591962">
      <w:pPr>
        <w:pStyle w:val="a7"/>
        <w:keepNext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1. Link-level simulation parameters</w:t>
      </w:r>
    </w:p>
    <w:tbl>
      <w:tblPr>
        <w:tblStyle w:val="a9"/>
        <w:tblW w:w="0" w:type="auto"/>
        <w:jc w:val="center"/>
        <w:tblCellMar>
          <w:top w:w="17" w:type="dxa"/>
          <w:bottom w:w="17" w:type="dxa"/>
        </w:tblCellMar>
        <w:tblLook w:val="04A0" w:firstRow="1" w:lastRow="0" w:firstColumn="1" w:lastColumn="0" w:noHBand="0" w:noVBand="1"/>
      </w:tblPr>
      <w:tblGrid>
        <w:gridCol w:w="3473"/>
        <w:gridCol w:w="4494"/>
      </w:tblGrid>
      <w:tr w:rsidR="00591962" w14:paraId="46857FF1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37A9F4" w14:textId="77777777" w:rsidR="00591962" w:rsidRDefault="00591962" w:rsidP="009B6249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>
              <w:rPr>
                <w:rFonts w:ascii="Times" w:eastAsia="맑은 고딕" w:hAnsi="Times" w:cs="Times"/>
                <w:b/>
              </w:rPr>
              <w:t>Parameter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7FFFD0" w14:textId="77777777" w:rsidR="00591962" w:rsidRDefault="00591962" w:rsidP="009B6249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>
              <w:rPr>
                <w:rFonts w:ascii="Times" w:eastAsia="맑은 고딕" w:hAnsi="Times" w:cs="Times"/>
                <w:b/>
              </w:rPr>
              <w:t>Value</w:t>
            </w:r>
          </w:p>
        </w:tc>
      </w:tr>
      <w:tr w:rsidR="00591962" w14:paraId="4E45D01E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0EEE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Carrier frequency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73C9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4GHz</w:t>
            </w:r>
          </w:p>
        </w:tc>
      </w:tr>
      <w:tr w:rsidR="00591962" w14:paraId="1971D6E6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F087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Channel model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5EE2" w14:textId="2ACEE7F7" w:rsidR="00591962" w:rsidRDefault="00591962" w:rsidP="00DE334E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TDL-</w:t>
            </w:r>
            <w:r w:rsidR="00DE334E">
              <w:rPr>
                <w:rFonts w:ascii="Times" w:eastAsia="맑은 고딕" w:hAnsi="Times" w:cs="Times"/>
              </w:rPr>
              <w:t>C</w:t>
            </w:r>
          </w:p>
        </w:tc>
      </w:tr>
      <w:tr w:rsidR="00591962" w14:paraId="4E68663F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461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Delay spread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A60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30ns, 300ns, 1000ns</w:t>
            </w:r>
          </w:p>
        </w:tc>
      </w:tr>
      <w:tr w:rsidR="00591962" w14:paraId="54DBF643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62C5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UE mobility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7EB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3km/h</w:t>
            </w:r>
          </w:p>
        </w:tc>
      </w:tr>
      <w:tr w:rsidR="00591962" w14:paraId="34F87EBD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4268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Subcarrier spacing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5DDB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15kHz</w:t>
            </w:r>
          </w:p>
        </w:tc>
      </w:tr>
      <w:tr w:rsidR="00591962" w14:paraId="792C6D92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ECE1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proofErr w:type="spellStart"/>
            <w:r>
              <w:rPr>
                <w:rFonts w:ascii="Times" w:eastAsia="맑은 고딕" w:hAnsi="Times" w:cs="Times"/>
              </w:rPr>
              <w:t>gNB</w:t>
            </w:r>
            <w:proofErr w:type="spellEnd"/>
            <w:r>
              <w:rPr>
                <w:rFonts w:ascii="Times" w:eastAsia="맑은 고딕" w:hAnsi="Times" w:cs="Times"/>
              </w:rPr>
              <w:t xml:space="preserve"> and UE antennas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53E0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2x2</w:t>
            </w:r>
          </w:p>
        </w:tc>
      </w:tr>
      <w:tr w:rsidR="00591962" w14:paraId="6E8ACB74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D50D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DCI payload size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38E0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20, 60 bits</w:t>
            </w:r>
          </w:p>
        </w:tc>
      </w:tr>
      <w:tr w:rsidR="00591962" w14:paraId="4C8579FA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186D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Number of control symbols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EE08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1</w:t>
            </w:r>
          </w:p>
        </w:tc>
      </w:tr>
      <w:tr w:rsidR="00591962" w14:paraId="587A599B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5A31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PRB allocation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D2A1" w14:textId="321C388A" w:rsidR="00591962" w:rsidRDefault="00DE334E" w:rsidP="00DE334E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Localized PRB, distributed PRB</w:t>
            </w:r>
          </w:p>
        </w:tc>
      </w:tr>
      <w:tr w:rsidR="00DE334E" w14:paraId="3409CEAF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8CC" w14:textId="774AD40E" w:rsidR="00DE334E" w:rsidRDefault="00DE334E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DMRS overhead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266C" w14:textId="1F77EAB7" w:rsidR="00DE334E" w:rsidRDefault="00FB05CE" w:rsidP="00DE334E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 xml:space="preserve">33% (4 REs per </w:t>
            </w:r>
            <w:r w:rsidR="00DE334E">
              <w:rPr>
                <w:rFonts w:ascii="Times" w:eastAsia="맑은 고딕" w:hAnsi="Times" w:cs="Times" w:hint="eastAsia"/>
              </w:rPr>
              <w:t>REG)</w:t>
            </w:r>
          </w:p>
        </w:tc>
      </w:tr>
      <w:tr w:rsidR="00591962" w14:paraId="7FD72AD3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7775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Channel coding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AFC7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TBCC</w:t>
            </w:r>
          </w:p>
        </w:tc>
      </w:tr>
      <w:tr w:rsidR="00591962" w14:paraId="21F40043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D011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Channel estimation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2047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MMSE estimation + linear interpolation</w:t>
            </w:r>
          </w:p>
        </w:tc>
      </w:tr>
      <w:tr w:rsidR="00591962" w14:paraId="2EC39048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D439" w14:textId="41AB3056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PRB bundling</w:t>
            </w:r>
            <w:r w:rsidR="00DE334E">
              <w:rPr>
                <w:rFonts w:ascii="Times" w:eastAsia="맑은 고딕" w:hAnsi="Times" w:cs="Times"/>
              </w:rPr>
              <w:t xml:space="preserve"> size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D973" w14:textId="72E690C5" w:rsidR="00DE334E" w:rsidRDefault="00DE334E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 for localized PRB and 1 for distributed PRB</w:t>
            </w:r>
          </w:p>
          <w:p w14:paraId="226C45EE" w14:textId="1F6C0041" w:rsidR="00591962" w:rsidRDefault="00DE334E" w:rsidP="00BC40A2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(up to</w:t>
            </w:r>
            <w:r w:rsidR="00CF0450">
              <w:rPr>
                <w:rFonts w:ascii="Times" w:eastAsia="맑은 고딕" w:hAnsi="Times" w:cs="Times" w:hint="eastAsia"/>
              </w:rPr>
              <w:t xml:space="preserve"> </w:t>
            </w:r>
            <w:r w:rsidR="00BC40A2">
              <w:rPr>
                <w:rFonts w:ascii="Times" w:eastAsia="맑은 고딕" w:hAnsi="Times" w:cs="Times"/>
              </w:rPr>
              <w:t>16</w:t>
            </w:r>
            <w:r>
              <w:rPr>
                <w:rFonts w:ascii="Times" w:eastAsia="맑은 고딕" w:hAnsi="Times" w:cs="Times"/>
              </w:rPr>
              <w:t xml:space="preserve"> in</w:t>
            </w:r>
            <w:r w:rsidR="00CF0450">
              <w:rPr>
                <w:rFonts w:ascii="Times" w:eastAsia="맑은 고딕" w:hAnsi="Times" w:cs="Times" w:hint="eastAsia"/>
              </w:rPr>
              <w:t xml:space="preserve"> </w:t>
            </w:r>
            <w:r w:rsidR="00CF0450">
              <w:rPr>
                <w:rFonts w:ascii="Times" w:eastAsia="맑은 고딕" w:hAnsi="Times" w:cs="Times"/>
              </w:rPr>
              <w:t>Section 2.</w:t>
            </w:r>
            <w:r>
              <w:rPr>
                <w:rFonts w:ascii="Times" w:eastAsia="맑은 고딕" w:hAnsi="Times" w:cs="Times"/>
              </w:rPr>
              <w:t>4)</w:t>
            </w:r>
          </w:p>
        </w:tc>
      </w:tr>
      <w:tr w:rsidR="00591962" w14:paraId="5A215084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550" w14:textId="0DAD2AD8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Receiver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E8A7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 xml:space="preserve">MMSE (for 2-port </w:t>
            </w:r>
            <w:proofErr w:type="spellStart"/>
            <w:r>
              <w:rPr>
                <w:rFonts w:ascii="Times" w:eastAsia="맑은 고딕" w:hAnsi="Times" w:cs="Times" w:hint="eastAsia"/>
              </w:rPr>
              <w:t>precoder</w:t>
            </w:r>
            <w:proofErr w:type="spellEnd"/>
            <w:r>
              <w:rPr>
                <w:rFonts w:ascii="Times" w:eastAsia="맑은 고딕" w:hAnsi="Times" w:cs="Times" w:hint="eastAsia"/>
              </w:rPr>
              <w:t xml:space="preserve"> cycling)</w:t>
            </w:r>
          </w:p>
        </w:tc>
      </w:tr>
    </w:tbl>
    <w:p w14:paraId="41C93FF1" w14:textId="77777777" w:rsidR="00591962" w:rsidRPr="00591962" w:rsidRDefault="00591962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sectPr w:rsidR="00591962" w:rsidRPr="00591962" w:rsidSect="00301701">
      <w:footerReference w:type="default" r:id="rId26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BD15F" w14:textId="77777777" w:rsidR="009360F8" w:rsidRDefault="009360F8" w:rsidP="004B3531">
      <w:pPr>
        <w:spacing w:after="0" w:line="240" w:lineRule="auto"/>
      </w:pPr>
      <w:r>
        <w:separator/>
      </w:r>
    </w:p>
  </w:endnote>
  <w:endnote w:type="continuationSeparator" w:id="0">
    <w:p w14:paraId="1FD689C0" w14:textId="77777777" w:rsidR="009360F8" w:rsidRDefault="009360F8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F45C57" w:rsidRPr="00F45C57">
          <w:rPr>
            <w:rFonts w:ascii="Times New Roman" w:hAnsi="Times New Roman" w:cs="Times New Roman"/>
            <w:noProof/>
            <w:lang w:val="ko-KR"/>
          </w:rPr>
          <w:t>6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39E5C" w14:textId="77777777" w:rsidR="009360F8" w:rsidRDefault="009360F8" w:rsidP="004B3531">
      <w:pPr>
        <w:spacing w:after="0" w:line="240" w:lineRule="auto"/>
      </w:pPr>
      <w:r>
        <w:separator/>
      </w:r>
    </w:p>
  </w:footnote>
  <w:footnote w:type="continuationSeparator" w:id="0">
    <w:p w14:paraId="0E96D889" w14:textId="77777777" w:rsidR="009360F8" w:rsidRDefault="009360F8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7402E8"/>
    <w:multiLevelType w:val="hybridMultilevel"/>
    <w:tmpl w:val="3BFCAD76"/>
    <w:lvl w:ilvl="0" w:tplc="04090005">
      <w:start w:val="1"/>
      <w:numFmt w:val="bullet"/>
      <w:lvlText w:val="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10A0DBB"/>
    <w:multiLevelType w:val="hybridMultilevel"/>
    <w:tmpl w:val="E7C05496"/>
    <w:lvl w:ilvl="0" w:tplc="3F786DE2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484710"/>
    <w:multiLevelType w:val="hybridMultilevel"/>
    <w:tmpl w:val="FADA3F24"/>
    <w:lvl w:ilvl="0" w:tplc="3F786DE2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392B5D"/>
    <w:multiLevelType w:val="hybridMultilevel"/>
    <w:tmpl w:val="7FE84912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C466EB"/>
    <w:multiLevelType w:val="hybridMultilevel"/>
    <w:tmpl w:val="24F40AA8"/>
    <w:lvl w:ilvl="0" w:tplc="95CC250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AB519F"/>
    <w:multiLevelType w:val="hybridMultilevel"/>
    <w:tmpl w:val="EFD42208"/>
    <w:lvl w:ilvl="0" w:tplc="3F786DE2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0" w15:restartNumberingAfterBreak="0">
    <w:nsid w:val="215B52AA"/>
    <w:multiLevelType w:val="hybridMultilevel"/>
    <w:tmpl w:val="282A19CC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12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0D80312"/>
    <w:multiLevelType w:val="hybridMultilevel"/>
    <w:tmpl w:val="CBD67584"/>
    <w:lvl w:ilvl="0" w:tplc="95CC250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66F0E17"/>
    <w:multiLevelType w:val="hybridMultilevel"/>
    <w:tmpl w:val="59BE6150"/>
    <w:lvl w:ilvl="0" w:tplc="95CC250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02550DD"/>
    <w:multiLevelType w:val="hybridMultilevel"/>
    <w:tmpl w:val="E6AABCBE"/>
    <w:lvl w:ilvl="0" w:tplc="95CC250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2750B79"/>
    <w:multiLevelType w:val="hybridMultilevel"/>
    <w:tmpl w:val="7FF20948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A7847FA"/>
    <w:multiLevelType w:val="hybridMultilevel"/>
    <w:tmpl w:val="FF8E9638"/>
    <w:lvl w:ilvl="0" w:tplc="04090005">
      <w:start w:val="1"/>
      <w:numFmt w:val="bullet"/>
      <w:lvlText w:val="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0"/>
  </w:num>
  <w:num w:numId="5">
    <w:abstractNumId w:val="11"/>
  </w:num>
  <w:num w:numId="6">
    <w:abstractNumId w:val="12"/>
  </w:num>
  <w:num w:numId="7">
    <w:abstractNumId w:val="14"/>
  </w:num>
  <w:num w:numId="8">
    <w:abstractNumId w:val="15"/>
  </w:num>
  <w:num w:numId="9">
    <w:abstractNumId w:val="10"/>
  </w:num>
  <w:num w:numId="10">
    <w:abstractNumId w:val="1"/>
  </w:num>
  <w:num w:numId="11">
    <w:abstractNumId w:val="17"/>
  </w:num>
  <w:num w:numId="12">
    <w:abstractNumId w:val="5"/>
  </w:num>
  <w:num w:numId="13">
    <w:abstractNumId w:val="16"/>
  </w:num>
  <w:num w:numId="14">
    <w:abstractNumId w:val="6"/>
  </w:num>
  <w:num w:numId="15">
    <w:abstractNumId w:val="13"/>
  </w:num>
  <w:num w:numId="16">
    <w:abstractNumId w:val="3"/>
  </w:num>
  <w:num w:numId="17">
    <w:abstractNumId w:val="2"/>
  </w:num>
  <w:num w:numId="1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3DDD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457B"/>
    <w:rsid w:val="00035352"/>
    <w:rsid w:val="00035CB3"/>
    <w:rsid w:val="00036283"/>
    <w:rsid w:val="00036623"/>
    <w:rsid w:val="000376A5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4783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696"/>
    <w:rsid w:val="00074ED5"/>
    <w:rsid w:val="00074F4F"/>
    <w:rsid w:val="0007561C"/>
    <w:rsid w:val="0007592F"/>
    <w:rsid w:val="000770E3"/>
    <w:rsid w:val="00082093"/>
    <w:rsid w:val="0008260C"/>
    <w:rsid w:val="00083EE4"/>
    <w:rsid w:val="00084C2C"/>
    <w:rsid w:val="00086180"/>
    <w:rsid w:val="00086E21"/>
    <w:rsid w:val="00087422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0770"/>
    <w:rsid w:val="00121540"/>
    <w:rsid w:val="00121ABD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56B"/>
    <w:rsid w:val="001739BA"/>
    <w:rsid w:val="00174F84"/>
    <w:rsid w:val="00175F24"/>
    <w:rsid w:val="001761C0"/>
    <w:rsid w:val="0017627D"/>
    <w:rsid w:val="00177EF4"/>
    <w:rsid w:val="00181246"/>
    <w:rsid w:val="00183303"/>
    <w:rsid w:val="00183F8B"/>
    <w:rsid w:val="001845B1"/>
    <w:rsid w:val="001846BC"/>
    <w:rsid w:val="001848AF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1E57"/>
    <w:rsid w:val="001E2138"/>
    <w:rsid w:val="001E25F5"/>
    <w:rsid w:val="001E2F39"/>
    <w:rsid w:val="001E3A2E"/>
    <w:rsid w:val="001E3B09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76F1"/>
    <w:rsid w:val="002177F8"/>
    <w:rsid w:val="00217E40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1D4B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10A5"/>
    <w:rsid w:val="00262070"/>
    <w:rsid w:val="002623B1"/>
    <w:rsid w:val="00263071"/>
    <w:rsid w:val="002633E5"/>
    <w:rsid w:val="002642E7"/>
    <w:rsid w:val="0026703B"/>
    <w:rsid w:val="00270D26"/>
    <w:rsid w:val="00270ECC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453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E4"/>
    <w:rsid w:val="002B61EE"/>
    <w:rsid w:val="002B6715"/>
    <w:rsid w:val="002B6D48"/>
    <w:rsid w:val="002C072D"/>
    <w:rsid w:val="002C16A0"/>
    <w:rsid w:val="002C3520"/>
    <w:rsid w:val="002C3A8E"/>
    <w:rsid w:val="002C4B55"/>
    <w:rsid w:val="002C5889"/>
    <w:rsid w:val="002C5EA9"/>
    <w:rsid w:val="002C6869"/>
    <w:rsid w:val="002D046C"/>
    <w:rsid w:val="002D22B7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94B"/>
    <w:rsid w:val="00304BBA"/>
    <w:rsid w:val="00304E96"/>
    <w:rsid w:val="00304FBA"/>
    <w:rsid w:val="00306F57"/>
    <w:rsid w:val="00307A8A"/>
    <w:rsid w:val="003100C7"/>
    <w:rsid w:val="00310FFB"/>
    <w:rsid w:val="003117B6"/>
    <w:rsid w:val="00312AE2"/>
    <w:rsid w:val="003133D8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32878"/>
    <w:rsid w:val="00333029"/>
    <w:rsid w:val="0033380A"/>
    <w:rsid w:val="00334460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839"/>
    <w:rsid w:val="00381927"/>
    <w:rsid w:val="00381D5B"/>
    <w:rsid w:val="003834BA"/>
    <w:rsid w:val="00385848"/>
    <w:rsid w:val="00386DE4"/>
    <w:rsid w:val="003871D5"/>
    <w:rsid w:val="00392431"/>
    <w:rsid w:val="00392C93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3D69"/>
    <w:rsid w:val="003F4CE0"/>
    <w:rsid w:val="003F5432"/>
    <w:rsid w:val="003F7615"/>
    <w:rsid w:val="003F7D71"/>
    <w:rsid w:val="00400CE4"/>
    <w:rsid w:val="00402227"/>
    <w:rsid w:val="004026E9"/>
    <w:rsid w:val="0040682A"/>
    <w:rsid w:val="0040748F"/>
    <w:rsid w:val="00407B83"/>
    <w:rsid w:val="004118AA"/>
    <w:rsid w:val="00411BF2"/>
    <w:rsid w:val="004124DE"/>
    <w:rsid w:val="00412795"/>
    <w:rsid w:val="00413862"/>
    <w:rsid w:val="004145B8"/>
    <w:rsid w:val="004146D2"/>
    <w:rsid w:val="00414B37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522D"/>
    <w:rsid w:val="00425252"/>
    <w:rsid w:val="00425541"/>
    <w:rsid w:val="004301FA"/>
    <w:rsid w:val="004306E5"/>
    <w:rsid w:val="00430DB3"/>
    <w:rsid w:val="004314A9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1FC6"/>
    <w:rsid w:val="00462B0E"/>
    <w:rsid w:val="00463141"/>
    <w:rsid w:val="004645D6"/>
    <w:rsid w:val="00467358"/>
    <w:rsid w:val="004675EE"/>
    <w:rsid w:val="00467FFA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C1320"/>
    <w:rsid w:val="004C20D2"/>
    <w:rsid w:val="004C32EA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621F"/>
    <w:rsid w:val="004E711E"/>
    <w:rsid w:val="004F2820"/>
    <w:rsid w:val="004F2B68"/>
    <w:rsid w:val="004F44E4"/>
    <w:rsid w:val="004F46B7"/>
    <w:rsid w:val="004F4E66"/>
    <w:rsid w:val="004F56DC"/>
    <w:rsid w:val="004F5971"/>
    <w:rsid w:val="004F5A43"/>
    <w:rsid w:val="004F5C63"/>
    <w:rsid w:val="004F75F5"/>
    <w:rsid w:val="005013F0"/>
    <w:rsid w:val="00501560"/>
    <w:rsid w:val="00501E14"/>
    <w:rsid w:val="005023FE"/>
    <w:rsid w:val="00502463"/>
    <w:rsid w:val="0050284F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784"/>
    <w:rsid w:val="005369D7"/>
    <w:rsid w:val="00537453"/>
    <w:rsid w:val="00537EF2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67BE1"/>
    <w:rsid w:val="0057050B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962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4DA5"/>
    <w:rsid w:val="005A59D7"/>
    <w:rsid w:val="005A5ED3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55AB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433"/>
    <w:rsid w:val="005C49FC"/>
    <w:rsid w:val="005C4C70"/>
    <w:rsid w:val="005C4F21"/>
    <w:rsid w:val="005C63AF"/>
    <w:rsid w:val="005C65A4"/>
    <w:rsid w:val="005C76EC"/>
    <w:rsid w:val="005D025A"/>
    <w:rsid w:val="005D08F6"/>
    <w:rsid w:val="005D10EB"/>
    <w:rsid w:val="005D1F30"/>
    <w:rsid w:val="005D22BF"/>
    <w:rsid w:val="005D30EE"/>
    <w:rsid w:val="005D3A6D"/>
    <w:rsid w:val="005D4D9B"/>
    <w:rsid w:val="005D68CA"/>
    <w:rsid w:val="005D6E73"/>
    <w:rsid w:val="005D7255"/>
    <w:rsid w:val="005E118C"/>
    <w:rsid w:val="005E330A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E7911"/>
    <w:rsid w:val="005F1BD5"/>
    <w:rsid w:val="005F1E07"/>
    <w:rsid w:val="005F1F10"/>
    <w:rsid w:val="005F2198"/>
    <w:rsid w:val="005F2C06"/>
    <w:rsid w:val="005F495C"/>
    <w:rsid w:val="005F58A7"/>
    <w:rsid w:val="005F5C05"/>
    <w:rsid w:val="005F65FD"/>
    <w:rsid w:val="005F6681"/>
    <w:rsid w:val="005F7B79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40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5E9"/>
    <w:rsid w:val="00630BD2"/>
    <w:rsid w:val="006310B4"/>
    <w:rsid w:val="006312C8"/>
    <w:rsid w:val="00631CC6"/>
    <w:rsid w:val="00633C65"/>
    <w:rsid w:val="00633ECA"/>
    <w:rsid w:val="006345AC"/>
    <w:rsid w:val="00635D2F"/>
    <w:rsid w:val="00635D6A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2E41"/>
    <w:rsid w:val="00673E26"/>
    <w:rsid w:val="0067415B"/>
    <w:rsid w:val="006756D4"/>
    <w:rsid w:val="00676530"/>
    <w:rsid w:val="00680696"/>
    <w:rsid w:val="0068070B"/>
    <w:rsid w:val="006811EF"/>
    <w:rsid w:val="00681344"/>
    <w:rsid w:val="00681C1E"/>
    <w:rsid w:val="00682C3F"/>
    <w:rsid w:val="00683B0A"/>
    <w:rsid w:val="0068526B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D2E"/>
    <w:rsid w:val="006A5EB4"/>
    <w:rsid w:val="006A60BF"/>
    <w:rsid w:val="006A6856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9FE"/>
    <w:rsid w:val="006B5D7F"/>
    <w:rsid w:val="006B6A5C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C7F54"/>
    <w:rsid w:val="006D0056"/>
    <w:rsid w:val="006D0EDB"/>
    <w:rsid w:val="006D1011"/>
    <w:rsid w:val="006D104A"/>
    <w:rsid w:val="006D323A"/>
    <w:rsid w:val="006D3A3E"/>
    <w:rsid w:val="006D3F8A"/>
    <w:rsid w:val="006D5DA0"/>
    <w:rsid w:val="006D6AFB"/>
    <w:rsid w:val="006D7754"/>
    <w:rsid w:val="006E0DA4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E17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0FC"/>
    <w:rsid w:val="007801C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2F9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B75"/>
    <w:rsid w:val="007C6BB3"/>
    <w:rsid w:val="007C74DD"/>
    <w:rsid w:val="007D1C90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16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013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36"/>
    <w:rsid w:val="008621A2"/>
    <w:rsid w:val="008622B5"/>
    <w:rsid w:val="00862A13"/>
    <w:rsid w:val="00865002"/>
    <w:rsid w:val="00865F99"/>
    <w:rsid w:val="00866DD0"/>
    <w:rsid w:val="00867C7D"/>
    <w:rsid w:val="008700E7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6F1C"/>
    <w:rsid w:val="008878B8"/>
    <w:rsid w:val="00890516"/>
    <w:rsid w:val="008911A8"/>
    <w:rsid w:val="00891B7C"/>
    <w:rsid w:val="00892475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6FB"/>
    <w:rsid w:val="008F5CE8"/>
    <w:rsid w:val="008F61E1"/>
    <w:rsid w:val="008F70F5"/>
    <w:rsid w:val="008F73CA"/>
    <w:rsid w:val="008F7702"/>
    <w:rsid w:val="0090180A"/>
    <w:rsid w:val="00901B3A"/>
    <w:rsid w:val="00901C20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018"/>
    <w:rsid w:val="00932EE8"/>
    <w:rsid w:val="009340D3"/>
    <w:rsid w:val="00934ABD"/>
    <w:rsid w:val="009352DD"/>
    <w:rsid w:val="00935496"/>
    <w:rsid w:val="009360F8"/>
    <w:rsid w:val="00936122"/>
    <w:rsid w:val="0093697A"/>
    <w:rsid w:val="00936E3E"/>
    <w:rsid w:val="00937628"/>
    <w:rsid w:val="009376B2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884"/>
    <w:rsid w:val="00995F40"/>
    <w:rsid w:val="009964CF"/>
    <w:rsid w:val="009974D1"/>
    <w:rsid w:val="0099751E"/>
    <w:rsid w:val="00997A49"/>
    <w:rsid w:val="009A0A42"/>
    <w:rsid w:val="009A0EF9"/>
    <w:rsid w:val="009A1C53"/>
    <w:rsid w:val="009A1CB2"/>
    <w:rsid w:val="009A2729"/>
    <w:rsid w:val="009A44A6"/>
    <w:rsid w:val="009A531B"/>
    <w:rsid w:val="009A5732"/>
    <w:rsid w:val="009A5F4B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C727C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7ED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D27"/>
    <w:rsid w:val="00A15005"/>
    <w:rsid w:val="00A1559A"/>
    <w:rsid w:val="00A15AB5"/>
    <w:rsid w:val="00A16D22"/>
    <w:rsid w:val="00A204C3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51853"/>
    <w:rsid w:val="00A52E3A"/>
    <w:rsid w:val="00A538B7"/>
    <w:rsid w:val="00A605D8"/>
    <w:rsid w:val="00A607F2"/>
    <w:rsid w:val="00A616DA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A89"/>
    <w:rsid w:val="00A7680B"/>
    <w:rsid w:val="00A76F98"/>
    <w:rsid w:val="00A7790B"/>
    <w:rsid w:val="00A8037C"/>
    <w:rsid w:val="00A80659"/>
    <w:rsid w:val="00A817EE"/>
    <w:rsid w:val="00A8214F"/>
    <w:rsid w:val="00A8267D"/>
    <w:rsid w:val="00A82930"/>
    <w:rsid w:val="00A82EDC"/>
    <w:rsid w:val="00A838AD"/>
    <w:rsid w:val="00A84CBD"/>
    <w:rsid w:val="00A85316"/>
    <w:rsid w:val="00A8554A"/>
    <w:rsid w:val="00A86687"/>
    <w:rsid w:val="00A867A2"/>
    <w:rsid w:val="00A8734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4FA5"/>
    <w:rsid w:val="00AA6AEF"/>
    <w:rsid w:val="00AA6CC2"/>
    <w:rsid w:val="00AA7110"/>
    <w:rsid w:val="00AB0359"/>
    <w:rsid w:val="00AB056A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563"/>
    <w:rsid w:val="00AC5F17"/>
    <w:rsid w:val="00AC7CBF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261"/>
    <w:rsid w:val="00B40773"/>
    <w:rsid w:val="00B413CB"/>
    <w:rsid w:val="00B42107"/>
    <w:rsid w:val="00B46323"/>
    <w:rsid w:val="00B46AEA"/>
    <w:rsid w:val="00B46DDE"/>
    <w:rsid w:val="00B4707F"/>
    <w:rsid w:val="00B479DC"/>
    <w:rsid w:val="00B47A0D"/>
    <w:rsid w:val="00B507BC"/>
    <w:rsid w:val="00B51252"/>
    <w:rsid w:val="00B5181F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5FDF"/>
    <w:rsid w:val="00B6613D"/>
    <w:rsid w:val="00B66342"/>
    <w:rsid w:val="00B6635A"/>
    <w:rsid w:val="00B6729E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63B4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48D"/>
    <w:rsid w:val="00BA426A"/>
    <w:rsid w:val="00BA4544"/>
    <w:rsid w:val="00BA48AA"/>
    <w:rsid w:val="00BA51A3"/>
    <w:rsid w:val="00BA5D0F"/>
    <w:rsid w:val="00BA7811"/>
    <w:rsid w:val="00BB0E15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A2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78DC"/>
    <w:rsid w:val="00BD7D2E"/>
    <w:rsid w:val="00BE0CD5"/>
    <w:rsid w:val="00BE2318"/>
    <w:rsid w:val="00BE599E"/>
    <w:rsid w:val="00BE5AE1"/>
    <w:rsid w:val="00BE5C4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1F7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800"/>
    <w:rsid w:val="00C15D46"/>
    <w:rsid w:val="00C16F95"/>
    <w:rsid w:val="00C17A06"/>
    <w:rsid w:val="00C20525"/>
    <w:rsid w:val="00C20EDC"/>
    <w:rsid w:val="00C231EB"/>
    <w:rsid w:val="00C23532"/>
    <w:rsid w:val="00C23AC1"/>
    <w:rsid w:val="00C253B6"/>
    <w:rsid w:val="00C260CA"/>
    <w:rsid w:val="00C266B0"/>
    <w:rsid w:val="00C2684A"/>
    <w:rsid w:val="00C26922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873"/>
    <w:rsid w:val="00C50D6B"/>
    <w:rsid w:val="00C51641"/>
    <w:rsid w:val="00C53845"/>
    <w:rsid w:val="00C53CA0"/>
    <w:rsid w:val="00C55E55"/>
    <w:rsid w:val="00C56589"/>
    <w:rsid w:val="00C613F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28EC"/>
    <w:rsid w:val="00C93419"/>
    <w:rsid w:val="00C9425E"/>
    <w:rsid w:val="00C9452D"/>
    <w:rsid w:val="00CA110F"/>
    <w:rsid w:val="00CA177D"/>
    <w:rsid w:val="00CA188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3A"/>
    <w:rsid w:val="00CD2BD8"/>
    <w:rsid w:val="00CD3AB0"/>
    <w:rsid w:val="00CD406F"/>
    <w:rsid w:val="00CD4072"/>
    <w:rsid w:val="00CD54FB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0450"/>
    <w:rsid w:val="00CF1E42"/>
    <w:rsid w:val="00CF20AF"/>
    <w:rsid w:val="00CF41AA"/>
    <w:rsid w:val="00CF4B46"/>
    <w:rsid w:val="00CF561D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0125"/>
    <w:rsid w:val="00D212FC"/>
    <w:rsid w:val="00D24E9A"/>
    <w:rsid w:val="00D24EA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5787B"/>
    <w:rsid w:val="00D60694"/>
    <w:rsid w:val="00D60C3A"/>
    <w:rsid w:val="00D60EB2"/>
    <w:rsid w:val="00D627BD"/>
    <w:rsid w:val="00D62932"/>
    <w:rsid w:val="00D62E75"/>
    <w:rsid w:val="00D63B3F"/>
    <w:rsid w:val="00D65B01"/>
    <w:rsid w:val="00D66774"/>
    <w:rsid w:val="00D67A8F"/>
    <w:rsid w:val="00D67CB2"/>
    <w:rsid w:val="00D7074E"/>
    <w:rsid w:val="00D70B74"/>
    <w:rsid w:val="00D70BFF"/>
    <w:rsid w:val="00D71D60"/>
    <w:rsid w:val="00D72AD0"/>
    <w:rsid w:val="00D75F6B"/>
    <w:rsid w:val="00D77341"/>
    <w:rsid w:val="00D77596"/>
    <w:rsid w:val="00D800CD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3D6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2DA"/>
    <w:rsid w:val="00DD131F"/>
    <w:rsid w:val="00DD3070"/>
    <w:rsid w:val="00DD3382"/>
    <w:rsid w:val="00DD5D5A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34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317"/>
    <w:rsid w:val="00DF26FB"/>
    <w:rsid w:val="00DF3085"/>
    <w:rsid w:val="00DF3697"/>
    <w:rsid w:val="00DF3A87"/>
    <w:rsid w:val="00DF3B2D"/>
    <w:rsid w:val="00DF4177"/>
    <w:rsid w:val="00DF472D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6BE4"/>
    <w:rsid w:val="00E2054F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19AA"/>
    <w:rsid w:val="00E538E8"/>
    <w:rsid w:val="00E54207"/>
    <w:rsid w:val="00E54550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FDB"/>
    <w:rsid w:val="00EC4076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60A"/>
    <w:rsid w:val="00ED0EAC"/>
    <w:rsid w:val="00ED204E"/>
    <w:rsid w:val="00ED23C1"/>
    <w:rsid w:val="00ED47A8"/>
    <w:rsid w:val="00ED4DB4"/>
    <w:rsid w:val="00EE07F2"/>
    <w:rsid w:val="00EE0AD4"/>
    <w:rsid w:val="00EE10A6"/>
    <w:rsid w:val="00EE57EE"/>
    <w:rsid w:val="00EE5E71"/>
    <w:rsid w:val="00EE5F76"/>
    <w:rsid w:val="00EE6547"/>
    <w:rsid w:val="00EE7289"/>
    <w:rsid w:val="00EF0692"/>
    <w:rsid w:val="00EF1B34"/>
    <w:rsid w:val="00EF227B"/>
    <w:rsid w:val="00EF380C"/>
    <w:rsid w:val="00EF44FE"/>
    <w:rsid w:val="00EF76B1"/>
    <w:rsid w:val="00EF79F9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41BBA"/>
    <w:rsid w:val="00F41C2E"/>
    <w:rsid w:val="00F423D1"/>
    <w:rsid w:val="00F42FD5"/>
    <w:rsid w:val="00F43E1D"/>
    <w:rsid w:val="00F44CFD"/>
    <w:rsid w:val="00F4527D"/>
    <w:rsid w:val="00F4540F"/>
    <w:rsid w:val="00F45C57"/>
    <w:rsid w:val="00F4618F"/>
    <w:rsid w:val="00F46E6B"/>
    <w:rsid w:val="00F475B7"/>
    <w:rsid w:val="00F47F24"/>
    <w:rsid w:val="00F50D21"/>
    <w:rsid w:val="00F51164"/>
    <w:rsid w:val="00F51A10"/>
    <w:rsid w:val="00F528EA"/>
    <w:rsid w:val="00F5408D"/>
    <w:rsid w:val="00F55305"/>
    <w:rsid w:val="00F56007"/>
    <w:rsid w:val="00F56835"/>
    <w:rsid w:val="00F60CFE"/>
    <w:rsid w:val="00F6174F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5CE"/>
    <w:rsid w:val="00FB0D40"/>
    <w:rsid w:val="00FB1564"/>
    <w:rsid w:val="00FB29C1"/>
    <w:rsid w:val="00FB4927"/>
    <w:rsid w:val="00FB75CE"/>
    <w:rsid w:val="00FC0084"/>
    <w:rsid w:val="00FC016C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1334F-60EB-4A6F-92C3-D7A13810F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6814</TotalTime>
  <Pages>6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101</cp:revision>
  <cp:lastPrinted>2013-10-30T13:46:00Z</cp:lastPrinted>
  <dcterms:created xsi:type="dcterms:W3CDTF">2016-09-25T01:16:00Z</dcterms:created>
  <dcterms:modified xsi:type="dcterms:W3CDTF">2017-04-03T03:04:00Z</dcterms:modified>
</cp:coreProperties>
</file>